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7D080" w14:textId="77777777" w:rsidR="000960D6" w:rsidRDefault="000960D6" w:rsidP="0002184F">
      <w:pPr>
        <w:pStyle w:val="Heading1"/>
        <w:rPr>
          <w:sz w:val="36"/>
          <w:szCs w:val="36"/>
        </w:rPr>
      </w:pPr>
    </w:p>
    <w:p w14:paraId="5B44B48C" w14:textId="174E322E" w:rsidR="00566920" w:rsidRPr="000960D6" w:rsidRDefault="0002184F" w:rsidP="0002184F">
      <w:pPr>
        <w:pStyle w:val="Heading1"/>
        <w:rPr>
          <w:sz w:val="36"/>
          <w:szCs w:val="36"/>
        </w:rPr>
      </w:pPr>
      <w:r w:rsidRPr="000960D6">
        <w:rPr>
          <w:sz w:val="36"/>
          <w:szCs w:val="36"/>
        </w:rPr>
        <w:t xml:space="preserve">Responsible Procurement Policy </w:t>
      </w:r>
    </w:p>
    <w:p w14:paraId="5FFD4D12" w14:textId="69697237" w:rsidR="0002184F" w:rsidRPr="000960D6" w:rsidRDefault="00227493" w:rsidP="0002184F">
      <w:pPr>
        <w:rPr>
          <w:sz w:val="36"/>
          <w:szCs w:val="36"/>
        </w:rPr>
      </w:pPr>
      <w:r>
        <w:rPr>
          <w:noProof/>
          <w:sz w:val="36"/>
          <w:szCs w:val="36"/>
        </w:rPr>
        <mc:AlternateContent>
          <mc:Choice Requires="wps">
            <w:drawing>
              <wp:anchor distT="0" distB="0" distL="114300" distR="114300" simplePos="0" relativeHeight="251659264" behindDoc="0" locked="0" layoutInCell="1" allowOverlap="1" wp14:anchorId="0D4FA005" wp14:editId="6047C527">
                <wp:simplePos x="0" y="0"/>
                <wp:positionH relativeFrom="column">
                  <wp:posOffset>-635</wp:posOffset>
                </wp:positionH>
                <wp:positionV relativeFrom="paragraph">
                  <wp:posOffset>117475</wp:posOffset>
                </wp:positionV>
                <wp:extent cx="5753100" cy="12700"/>
                <wp:effectExtent l="0" t="0" r="19050" b="25400"/>
                <wp:wrapNone/>
                <wp:docPr id="9" name="Straight Connector 9"/>
                <wp:cNvGraphicFramePr/>
                <a:graphic xmlns:a="http://schemas.openxmlformats.org/drawingml/2006/main">
                  <a:graphicData uri="http://schemas.microsoft.com/office/word/2010/wordprocessingShape">
                    <wps:wsp>
                      <wps:cNvCnPr/>
                      <wps:spPr>
                        <a:xfrm flipV="1">
                          <a:off x="0" y="0"/>
                          <a:ext cx="5753100" cy="127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BAA05C"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5pt,9.25pt" to="452.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" strokecolor="black [3200]" strokeweight="1pt">
                <v:stroke joinstyle="miter"/>
              </v:line>
            </w:pict>
          </mc:Fallback>
        </mc:AlternateContent>
      </w:r>
    </w:p>
    <w:p w14:paraId="2C515617" w14:textId="103DF9B8" w:rsidR="009672D8" w:rsidRPr="0014520C" w:rsidRDefault="009672D8" w:rsidP="0002184F">
      <w:r w:rsidRPr="003E55AD">
        <w:t>This document sets out the policy for</w:t>
      </w:r>
      <w:r w:rsidR="0002184F">
        <w:t xml:space="preserve"> clearly defining the </w:t>
      </w:r>
      <w:r w:rsidR="00742B85">
        <w:t xml:space="preserve">responsible approach needed </w:t>
      </w:r>
      <w:r w:rsidR="0002184F">
        <w:t xml:space="preserve"> when carrying out any </w:t>
      </w:r>
      <w:r w:rsidR="00572135">
        <w:t>p</w:t>
      </w:r>
      <w:r w:rsidR="0002184F">
        <w:t>rocurement activities in the organisation.</w:t>
      </w:r>
    </w:p>
    <w:p w14:paraId="476069D3" w14:textId="77777777" w:rsidR="00A62C46" w:rsidRDefault="00A62C46" w:rsidP="00961BBD">
      <w:pPr>
        <w:pStyle w:val="Documentbody"/>
        <w:tabs>
          <w:tab w:val="left" w:pos="3402"/>
        </w:tabs>
        <w:rPr>
          <w:b/>
          <w:bCs/>
        </w:rPr>
      </w:pPr>
    </w:p>
    <w:p w14:paraId="58C8A9B4" w14:textId="77777777" w:rsidR="00961BBD" w:rsidRPr="00566920" w:rsidRDefault="00961BBD" w:rsidP="00961BBD">
      <w:pPr>
        <w:pStyle w:val="Documentbody"/>
        <w:tabs>
          <w:tab w:val="left" w:pos="3402"/>
        </w:tabs>
        <w:rPr>
          <w:b/>
        </w:rPr>
      </w:pPr>
      <w:r w:rsidRPr="00345D30">
        <w:rPr>
          <w:b/>
          <w:bCs/>
        </w:rPr>
        <w:t>Organis</w:t>
      </w:r>
      <w:r w:rsidRPr="00D03CB6">
        <w:rPr>
          <w:b/>
          <w:bCs/>
        </w:rPr>
        <w:t>ation(s):</w:t>
      </w:r>
      <w:r>
        <w:tab/>
      </w:r>
      <w:r w:rsidRPr="00566920">
        <w:t>FX Plus</w:t>
      </w:r>
    </w:p>
    <w:p w14:paraId="2523475E" w14:textId="77777777" w:rsidR="00961BBD" w:rsidRDefault="00961BBD" w:rsidP="00961BBD">
      <w:pPr>
        <w:pStyle w:val="Documentbody"/>
        <w:tabs>
          <w:tab w:val="left" w:pos="3402"/>
        </w:tabs>
      </w:pPr>
      <w:r>
        <w:tab/>
        <w:t>Falmouth University</w:t>
      </w:r>
    </w:p>
    <w:p w14:paraId="1D93D01D" w14:textId="3A865431" w:rsidR="00961BBD" w:rsidRPr="00545B19" w:rsidRDefault="00961BBD" w:rsidP="00961BBD">
      <w:pPr>
        <w:pStyle w:val="Documentbody"/>
        <w:tabs>
          <w:tab w:val="left" w:pos="3402"/>
        </w:tabs>
      </w:pPr>
      <w:r>
        <w:tab/>
      </w:r>
    </w:p>
    <w:p w14:paraId="700D22B9" w14:textId="77777777" w:rsidR="00B96CF0" w:rsidRDefault="00B96CF0" w:rsidP="00961BBD">
      <w:pPr>
        <w:pStyle w:val="Documentbody"/>
        <w:tabs>
          <w:tab w:val="left" w:pos="3402"/>
        </w:tabs>
      </w:pPr>
    </w:p>
    <w:p w14:paraId="42FA1535" w14:textId="14F428B7" w:rsidR="00F23361" w:rsidRDefault="00F23361" w:rsidP="00F23361">
      <w:pPr>
        <w:pStyle w:val="Documentbody"/>
        <w:tabs>
          <w:tab w:val="left" w:pos="3402"/>
        </w:tabs>
      </w:pPr>
      <w:r>
        <w:rPr>
          <w:b/>
          <w:bCs/>
        </w:rPr>
        <w:t>Applies to</w:t>
      </w:r>
      <w:r w:rsidRPr="007E01A0">
        <w:rPr>
          <w:b/>
          <w:bCs/>
        </w:rPr>
        <w:t>:</w:t>
      </w:r>
      <w:r>
        <w:tab/>
      </w:r>
      <w:sdt>
        <w:sdtPr>
          <w:alias w:val="Applies to"/>
          <w:tag w:val="Applies to"/>
          <w:id w:val="-23339590"/>
          <w:placeholder>
            <w:docPart w:val="D568325EB75548928B233549C7766CB4"/>
          </w:placeholder>
          <w15:color w:val="000000"/>
          <w:text/>
        </w:sdtPr>
        <w:sdtEndPr/>
        <w:sdtContent>
          <w:r w:rsidR="00495026">
            <w:t xml:space="preserve">This policy </w:t>
          </w:r>
          <w:r w:rsidR="000C29F5">
            <w:t xml:space="preserve">and the procedures involved </w:t>
          </w:r>
          <w:r w:rsidR="00666CC3">
            <w:t xml:space="preserve">are applicable to all </w:t>
          </w:r>
          <w:r w:rsidR="0072378A">
            <w:t>staff</w:t>
          </w:r>
        </w:sdtContent>
      </w:sdt>
      <w:r w:rsidR="0072378A">
        <w:t xml:space="preserve"> employed by Falmouth Exeter Plus and </w:t>
      </w:r>
      <w:r w:rsidR="00095FB6">
        <w:t>Falmouth University.</w:t>
      </w:r>
    </w:p>
    <w:p w14:paraId="6B761C8F" w14:textId="7C51BE7F" w:rsidR="00033BF2" w:rsidRDefault="00033BF2" w:rsidP="003254BB">
      <w:pPr>
        <w:pStyle w:val="Documentbody"/>
        <w:tabs>
          <w:tab w:val="left" w:pos="3402"/>
        </w:tabs>
        <w:rPr>
          <w:b/>
          <w:bCs/>
        </w:rPr>
      </w:pPr>
    </w:p>
    <w:p w14:paraId="67061382" w14:textId="3B001CD5" w:rsidR="003250AE" w:rsidRDefault="003250AE" w:rsidP="003254BB">
      <w:pPr>
        <w:pStyle w:val="Documentbody"/>
        <w:tabs>
          <w:tab w:val="left" w:pos="3402"/>
        </w:tabs>
        <w:rPr>
          <w:b/>
          <w:bCs/>
        </w:rPr>
      </w:pPr>
    </w:p>
    <w:p w14:paraId="689882B3" w14:textId="7290DF94" w:rsidR="002E219A" w:rsidRDefault="002E219A" w:rsidP="002E219A">
      <w:pPr>
        <w:pStyle w:val="Documentbody"/>
        <w:tabs>
          <w:tab w:val="left" w:pos="3402"/>
        </w:tabs>
      </w:pPr>
      <w:r w:rsidRPr="007E01A0">
        <w:rPr>
          <w:b/>
          <w:bCs/>
        </w:rPr>
        <w:t>Required Consultees:</w:t>
      </w:r>
      <w:r>
        <w:tab/>
      </w:r>
      <w:sdt>
        <w:sdtPr>
          <w:rPr>
            <w:color w:val="2B579A"/>
            <w:shd w:val="clear" w:color="auto" w:fill="E6E6E6"/>
          </w:rPr>
          <w:alias w:val="Required Consultees"/>
          <w:tag w:val="Required Consultees"/>
          <w:id w:val="-1076051020"/>
          <w:placeholder>
            <w:docPart w:val="7BDEDAA41F3E43BE941944DA6D0469A1"/>
          </w:placeholder>
          <w15:color w:val="000000"/>
          <w:text/>
        </w:sdtPr>
        <w:sdtEndPr>
          <w:rPr>
            <w:color w:val="auto"/>
            <w:shd w:val="clear" w:color="auto" w:fill="auto"/>
          </w:rPr>
        </w:sdtEndPr>
        <w:sdtContent>
          <w:r>
            <w:t xml:space="preserve">FXP Procurement, FXP </w:t>
          </w:r>
          <w:r>
            <w:t>Sustainability team</w:t>
          </w:r>
        </w:sdtContent>
      </w:sdt>
    </w:p>
    <w:p w14:paraId="0E5EDEDD" w14:textId="77777777" w:rsidR="002E219A" w:rsidRPr="00345D30" w:rsidRDefault="002E219A" w:rsidP="003254BB">
      <w:pPr>
        <w:pStyle w:val="Documentbody"/>
        <w:tabs>
          <w:tab w:val="left" w:pos="3402"/>
        </w:tabs>
        <w:rPr>
          <w:b/>
          <w:bCs/>
        </w:rPr>
      </w:pPr>
    </w:p>
    <w:p w14:paraId="2FB90635" w14:textId="4D55CC09" w:rsidR="00843EA2" w:rsidRDefault="00843EA2" w:rsidP="009241D7">
      <w:pPr>
        <w:pStyle w:val="Documentbody"/>
        <w:tabs>
          <w:tab w:val="left" w:pos="3402"/>
        </w:tabs>
      </w:pPr>
    </w:p>
    <w:p w14:paraId="682FEE00" w14:textId="4930E9C4" w:rsidR="00F23361" w:rsidRPr="0002184F" w:rsidRDefault="00F23361" w:rsidP="00F23361">
      <w:pPr>
        <w:pStyle w:val="Documentbody"/>
        <w:tabs>
          <w:tab w:val="left" w:pos="3402"/>
        </w:tabs>
      </w:pPr>
      <w:r>
        <w:rPr>
          <w:b/>
          <w:bCs/>
        </w:rPr>
        <w:t>Approved by</w:t>
      </w:r>
      <w:r w:rsidRPr="007E01A0">
        <w:rPr>
          <w:b/>
          <w:bCs/>
        </w:rPr>
        <w:t>:</w:t>
      </w:r>
      <w:r>
        <w:tab/>
      </w:r>
      <w:sdt>
        <w:sdtPr>
          <w:alias w:val="Approved by"/>
          <w:tag w:val="Approved by"/>
          <w:id w:val="1495136813"/>
          <w:placeholder>
            <w:docPart w:val="82005C13EC414584AD18F69D6041FBE1"/>
          </w:placeholder>
          <w15:color w:val="000000"/>
          <w:text/>
        </w:sdtPr>
        <w:sdtEndPr/>
        <w:sdtContent>
          <w:r w:rsidR="0002184F" w:rsidRPr="0002184F">
            <w:t>Managing Director FX Plus, Director of Business Services Falmouth University.</w:t>
          </w:r>
        </w:sdtContent>
      </w:sdt>
    </w:p>
    <w:p w14:paraId="1E98A0E7" w14:textId="77777777" w:rsidR="00BE0848" w:rsidRPr="0002184F" w:rsidRDefault="00BE0848" w:rsidP="009241D7">
      <w:pPr>
        <w:pStyle w:val="Documentbody"/>
        <w:tabs>
          <w:tab w:val="left" w:pos="3402"/>
        </w:tabs>
      </w:pPr>
    </w:p>
    <w:p w14:paraId="60617B0F" w14:textId="7D8A2FA6" w:rsidR="00293BEB" w:rsidRPr="00F4783B" w:rsidRDefault="00892CB8" w:rsidP="00293BEB">
      <w:pPr>
        <w:pStyle w:val="Documentbody"/>
        <w:tabs>
          <w:tab w:val="left" w:pos="3402"/>
        </w:tabs>
      </w:pPr>
      <w:r>
        <w:rPr>
          <w:b/>
          <w:bCs/>
        </w:rPr>
        <w:t>Date approved</w:t>
      </w:r>
      <w:r w:rsidR="00293BEB" w:rsidRPr="00F4783B">
        <w:rPr>
          <w:b/>
          <w:bCs/>
        </w:rPr>
        <w:t>:</w:t>
      </w:r>
      <w:r w:rsidR="00293BEB" w:rsidRPr="00F4783B">
        <w:tab/>
      </w:r>
      <w:sdt>
        <w:sdtPr>
          <w:alias w:val="Approved on"/>
          <w:tag w:val="Approved on"/>
          <w:id w:val="1211534175"/>
          <w:placeholder>
            <w:docPart w:val="32FBCB6934624675BD733A4A462FC05F"/>
          </w:placeholder>
          <w15:color w:val="000000"/>
          <w:text/>
        </w:sdtPr>
        <w:sdtEndPr/>
        <w:sdtContent>
          <w:r w:rsidR="000D0F6C">
            <w:t>March 2022</w:t>
          </w:r>
        </w:sdtContent>
      </w:sdt>
    </w:p>
    <w:p w14:paraId="17E48213" w14:textId="3952E964" w:rsidR="0081707D" w:rsidRDefault="0081707D" w:rsidP="00293BEB">
      <w:pPr>
        <w:pStyle w:val="Documentbody"/>
        <w:tabs>
          <w:tab w:val="left" w:pos="3402"/>
        </w:tabs>
      </w:pPr>
    </w:p>
    <w:p w14:paraId="51F141C4" w14:textId="77777777" w:rsidR="000D0F6C" w:rsidRDefault="000D0F6C" w:rsidP="00293BEB">
      <w:pPr>
        <w:pStyle w:val="Documentbody"/>
        <w:tabs>
          <w:tab w:val="left" w:pos="3402"/>
        </w:tabs>
        <w:rPr>
          <w:b/>
          <w:bCs/>
        </w:rPr>
      </w:pPr>
    </w:p>
    <w:p w14:paraId="345EC4BB" w14:textId="6EB3B027" w:rsidR="00293BEB" w:rsidRPr="00F4783B" w:rsidRDefault="00293BEB" w:rsidP="00293BEB">
      <w:pPr>
        <w:pStyle w:val="Documentbody"/>
        <w:tabs>
          <w:tab w:val="left" w:pos="3402"/>
        </w:tabs>
      </w:pPr>
      <w:r w:rsidRPr="00F4783B">
        <w:rPr>
          <w:b/>
          <w:bCs/>
        </w:rPr>
        <w:t>Review date:</w:t>
      </w:r>
      <w:r w:rsidRPr="00F4783B">
        <w:tab/>
      </w:r>
      <w:sdt>
        <w:sdtPr>
          <w:alias w:val="Review date"/>
          <w:tag w:val="Review date"/>
          <w:id w:val="1927617920"/>
          <w:placeholder>
            <w:docPart w:val="3A0472390909401B95DFA557C187BFA4"/>
          </w:placeholder>
          <w15:color w:val="000000"/>
          <w:text/>
        </w:sdtPr>
        <w:sdtEndPr/>
        <w:sdtContent>
          <w:r w:rsidR="000D0F6C">
            <w:t>March 202</w:t>
          </w:r>
          <w:r w:rsidR="008E0C80">
            <w:t>4</w:t>
          </w:r>
        </w:sdtContent>
      </w:sdt>
    </w:p>
    <w:p w14:paraId="5A05D270" w14:textId="77777777" w:rsidR="00293BEB" w:rsidRPr="00566920" w:rsidRDefault="00293BEB" w:rsidP="009241D7">
      <w:pPr>
        <w:pStyle w:val="Documentbody"/>
        <w:tabs>
          <w:tab w:val="left" w:pos="3402"/>
        </w:tabs>
      </w:pPr>
    </w:p>
    <w:p w14:paraId="2C66FF09" w14:textId="77777777" w:rsidR="00566920" w:rsidRPr="00566920" w:rsidRDefault="00566920" w:rsidP="009241D7">
      <w:pPr>
        <w:tabs>
          <w:tab w:val="left" w:pos="3402"/>
        </w:tabs>
        <w:rPr>
          <w:color w:val="BFBFBF" w:themeColor="background1" w:themeShade="BF"/>
        </w:rPr>
      </w:pPr>
    </w:p>
    <w:p w14:paraId="0652C8C6" w14:textId="77777777" w:rsidR="00545B19" w:rsidRDefault="00545B19">
      <w:pPr>
        <w:spacing w:after="160" w:line="259" w:lineRule="auto"/>
      </w:pPr>
      <w:r>
        <w:br w:type="page"/>
      </w:r>
    </w:p>
    <w:p w14:paraId="30ED18DD" w14:textId="77777777" w:rsidR="00545B19" w:rsidRDefault="00545B19" w:rsidP="00545B19"/>
    <w:p w14:paraId="12DFB453" w14:textId="4E1AB9D9" w:rsidR="00523E7A" w:rsidRDefault="00B55AB5" w:rsidP="00523E7A">
      <w:pPr>
        <w:pStyle w:val="Heading1"/>
      </w:pPr>
      <w:sdt>
        <w:sdtPr>
          <w:alias w:val="Title of Policy"/>
          <w:tag w:val="Title of Policy"/>
          <w:id w:val="-536814589"/>
          <w:placeholder>
            <w:docPart w:val="F06A15A0C0594DA4A245B5EA838F3EF6"/>
          </w:placeholder>
          <w15:color w:val="000000"/>
          <w:text/>
        </w:sdtPr>
        <w:sdtEndPr/>
        <w:sdtContent>
          <w:r w:rsidR="000D0F6C">
            <w:t>Responsible Procurement Policy</w:t>
          </w:r>
          <w:r w:rsidR="00111D87">
            <w:t>.</w:t>
          </w:r>
        </w:sdtContent>
      </w:sdt>
    </w:p>
    <w:p w14:paraId="2B15860E" w14:textId="77777777" w:rsidR="00EF0CAB" w:rsidRDefault="00EF0CAB" w:rsidP="009241D7">
      <w:pPr>
        <w:pStyle w:val="Documentbody"/>
        <w:pBdr>
          <w:bottom w:val="single" w:sz="12" w:space="1" w:color="auto"/>
        </w:pBdr>
      </w:pPr>
    </w:p>
    <w:p w14:paraId="2720B76C" w14:textId="77777777" w:rsidR="007A4C0A" w:rsidRDefault="007A4C0A" w:rsidP="007A4C0A">
      <w:pPr>
        <w:pStyle w:val="Documentbody"/>
      </w:pPr>
    </w:p>
    <w:p w14:paraId="2D295F23" w14:textId="77777777" w:rsidR="00545B19" w:rsidRDefault="00D51FC5" w:rsidP="009E0905">
      <w:pPr>
        <w:pStyle w:val="Documentheadingnumbered"/>
        <w:ind w:left="567" w:hanging="567"/>
      </w:pPr>
      <w:r w:rsidRPr="005D2696">
        <w:t>Purpose</w:t>
      </w:r>
    </w:p>
    <w:p w14:paraId="27337E55" w14:textId="77777777" w:rsidR="00490CCC" w:rsidRDefault="00490CCC" w:rsidP="00490CCC">
      <w:pPr>
        <w:pStyle w:val="Documentbody"/>
        <w:tabs>
          <w:tab w:val="left" w:pos="3402"/>
        </w:tabs>
      </w:pPr>
    </w:p>
    <w:p w14:paraId="146A0D74" w14:textId="6BE95084" w:rsidR="00F135F7" w:rsidRPr="00F135F7" w:rsidRDefault="00F135F7" w:rsidP="008E0C80">
      <w:pPr>
        <w:pStyle w:val="Documentbody"/>
        <w:numPr>
          <w:ilvl w:val="1"/>
          <w:numId w:val="4"/>
        </w:numPr>
        <w:spacing w:after="120"/>
        <w:ind w:left="567" w:hanging="567"/>
      </w:pPr>
      <w:r>
        <w:t xml:space="preserve">The Falmouth Exeter Plus </w:t>
      </w:r>
      <w:r w:rsidR="00572135">
        <w:t>p</w:t>
      </w:r>
      <w:r>
        <w:t xml:space="preserve">rocurement team are committed to embedding a responsible approach into all aspects of the </w:t>
      </w:r>
      <w:r w:rsidR="00572135">
        <w:t>p</w:t>
      </w:r>
      <w:r>
        <w:t xml:space="preserve">rocurement process and our wider activities. As an organisation we understand that the </w:t>
      </w:r>
      <w:r w:rsidR="00572135">
        <w:t>p</w:t>
      </w:r>
      <w:r>
        <w:t xml:space="preserve">rocurement of goods, services and works has a significant impact on the environment, </w:t>
      </w:r>
      <w:r w:rsidR="000960D6">
        <w:t>society,</w:t>
      </w:r>
      <w:r>
        <w:t xml:space="preserve"> and the economy. </w:t>
      </w:r>
    </w:p>
    <w:p w14:paraId="795FBBD7" w14:textId="77777777" w:rsidR="00545B19" w:rsidRDefault="00D51FC5" w:rsidP="009E0905">
      <w:pPr>
        <w:pStyle w:val="Documentheadingnumbered"/>
        <w:ind w:left="567" w:hanging="567"/>
      </w:pPr>
      <w:bookmarkStart w:id="0" w:name="_Hlk95315886"/>
      <w:r>
        <w:t>Scope</w:t>
      </w:r>
    </w:p>
    <w:bookmarkEnd w:id="0"/>
    <w:p w14:paraId="68B62D13" w14:textId="77777777" w:rsidR="00523E7A" w:rsidRDefault="00523E7A" w:rsidP="009E0905">
      <w:pPr>
        <w:pStyle w:val="Documentbody"/>
        <w:ind w:left="567" w:hanging="567"/>
      </w:pPr>
    </w:p>
    <w:p w14:paraId="2FEC296A" w14:textId="0DD3F294" w:rsidR="00C16178" w:rsidRDefault="00F135F7" w:rsidP="009E0905">
      <w:pPr>
        <w:pStyle w:val="Documentbody"/>
        <w:numPr>
          <w:ilvl w:val="1"/>
          <w:numId w:val="4"/>
        </w:numPr>
        <w:ind w:left="567" w:hanging="567"/>
      </w:pPr>
      <w:r>
        <w:t>This policy will apply to all staff of Falmouth Exeter Plus and all University subsidiaries to ensure everyone consistently and uniformly adopts the triple bottom line approach into all procurement decisions and to encourage supplier behaviour to help us achieve our environmental and climate emergency goals</w:t>
      </w:r>
      <w:bookmarkStart w:id="1" w:name="_Int_IAg3U7zE"/>
      <w:r>
        <w:t xml:space="preserve">. </w:t>
      </w:r>
      <w:bookmarkEnd w:id="1"/>
    </w:p>
    <w:p w14:paraId="4882D7C2" w14:textId="77777777" w:rsidR="007174A9" w:rsidRDefault="007174A9" w:rsidP="007174A9">
      <w:pPr>
        <w:pStyle w:val="Documentbody"/>
        <w:ind w:left="567"/>
      </w:pPr>
    </w:p>
    <w:p w14:paraId="5E9BF69B" w14:textId="77777777" w:rsidR="00C0157E" w:rsidRPr="005D2696" w:rsidRDefault="007174A9" w:rsidP="00C0157E">
      <w:pPr>
        <w:pStyle w:val="Documentheadingnumbered"/>
        <w:ind w:left="567" w:hanging="567"/>
        <w:rPr>
          <w:szCs w:val="24"/>
        </w:rPr>
      </w:pPr>
      <w:r>
        <w:rPr>
          <w:szCs w:val="24"/>
        </w:rPr>
        <w:t>Related information</w:t>
      </w:r>
    </w:p>
    <w:p w14:paraId="20507CF1" w14:textId="77777777" w:rsidR="00C0157E" w:rsidRDefault="00C0157E" w:rsidP="00C0157E">
      <w:pPr>
        <w:pStyle w:val="Documentintropara"/>
        <w:spacing w:after="0"/>
        <w:ind w:left="567" w:hanging="567"/>
        <w:rPr>
          <w:rFonts w:ascii="Verdana" w:hAnsi="Verdana"/>
          <w:b/>
          <w:bCs/>
        </w:rPr>
      </w:pPr>
    </w:p>
    <w:p w14:paraId="12425F4C" w14:textId="1055EC5D" w:rsidR="00F135F7" w:rsidRDefault="00C36F4B" w:rsidP="007174A9">
      <w:pPr>
        <w:pStyle w:val="Documentbody"/>
        <w:numPr>
          <w:ilvl w:val="1"/>
          <w:numId w:val="4"/>
        </w:numPr>
        <w:ind w:left="567" w:hanging="567"/>
      </w:pPr>
      <w:r>
        <w:t xml:space="preserve">Falmouth Exeter Plus Responsible Procurement Share-Point Page;  </w:t>
      </w:r>
      <w:hyperlink r:id="rId11" w:history="1">
        <w:r w:rsidRPr="00D53326">
          <w:rPr>
            <w:rStyle w:val="Hyperlink"/>
          </w:rPr>
          <w:t>https://falmouthac.sharepoint.com/sites/FXPlusCO/SitePages/Sustainable-Procurement.aspx</w:t>
        </w:r>
      </w:hyperlink>
    </w:p>
    <w:p w14:paraId="529D1D6C" w14:textId="6F3DD4FC" w:rsidR="00C36F4B" w:rsidRDefault="00C36F4B" w:rsidP="00C36F4B">
      <w:pPr>
        <w:pStyle w:val="Documentbody"/>
        <w:ind w:left="567"/>
      </w:pPr>
      <w:r>
        <w:t>Falmouth Exeter Plus Sustainability Share- Point Page:</w:t>
      </w:r>
    </w:p>
    <w:p w14:paraId="4E58EDFE" w14:textId="1D8B5313" w:rsidR="00F135F7" w:rsidRDefault="00F135F7" w:rsidP="00F135F7">
      <w:pPr>
        <w:pStyle w:val="Documentbody"/>
      </w:pPr>
      <w:r>
        <w:t xml:space="preserve"> </w:t>
      </w:r>
      <w:r w:rsidR="00C36F4B">
        <w:t xml:space="preserve">      </w:t>
      </w:r>
      <w:hyperlink r:id="rId12" w:history="1">
        <w:r w:rsidRPr="00D53326">
          <w:rPr>
            <w:rStyle w:val="Hyperlink"/>
          </w:rPr>
          <w:t>https://falmouthac.sharepoint.com/sites/FXPlusSus</w:t>
        </w:r>
      </w:hyperlink>
    </w:p>
    <w:p w14:paraId="3C50C999" w14:textId="761FBDC1" w:rsidR="00C36F4B" w:rsidRDefault="00C36F4B" w:rsidP="00F135F7">
      <w:pPr>
        <w:pStyle w:val="Documentbody"/>
      </w:pPr>
      <w:r>
        <w:t xml:space="preserve">       Modern Slavery Act 2015:</w:t>
      </w:r>
      <w:r>
        <w:tab/>
      </w:r>
    </w:p>
    <w:p w14:paraId="50B5BFA0" w14:textId="6BAF8BF4" w:rsidR="00F135F7" w:rsidRDefault="00C36F4B" w:rsidP="00F135F7">
      <w:pPr>
        <w:pStyle w:val="Documentbody"/>
      </w:pPr>
      <w:r>
        <w:t xml:space="preserve">       </w:t>
      </w:r>
      <w:hyperlink r:id="rId13" w:history="1">
        <w:r w:rsidRPr="00D53326">
          <w:rPr>
            <w:rStyle w:val="Hyperlink"/>
          </w:rPr>
          <w:t>https://www.legislation.gov.uk/ukpga/2015/30/contents/enacted</w:t>
        </w:r>
      </w:hyperlink>
    </w:p>
    <w:p w14:paraId="64EB57AE" w14:textId="7BFECB3F" w:rsidR="00C36F4B" w:rsidRDefault="00C36F4B" w:rsidP="00F135F7">
      <w:pPr>
        <w:pStyle w:val="Documentbody"/>
      </w:pPr>
      <w:r>
        <w:t xml:space="preserve">       The Late Payment of Commercial Debts Regulations 2015;</w:t>
      </w:r>
      <w:r>
        <w:tab/>
      </w:r>
    </w:p>
    <w:p w14:paraId="7CA20308" w14:textId="78C81E41" w:rsidR="00F135F7" w:rsidRDefault="00C36F4B" w:rsidP="00F135F7">
      <w:pPr>
        <w:pStyle w:val="Documentbody"/>
      </w:pPr>
      <w:r>
        <w:t xml:space="preserve">       </w:t>
      </w:r>
      <w:hyperlink r:id="rId14" w:history="1">
        <w:r w:rsidRPr="00D53326">
          <w:rPr>
            <w:rStyle w:val="Hyperlink"/>
          </w:rPr>
          <w:t>https://www.legislation.gov.uk/uksi/2013/395/contents/made</w:t>
        </w:r>
      </w:hyperlink>
    </w:p>
    <w:p w14:paraId="581A4401" w14:textId="303D92E2" w:rsidR="00C36F4B" w:rsidRDefault="00C36F4B" w:rsidP="00F135F7">
      <w:pPr>
        <w:pStyle w:val="Documentbody"/>
      </w:pPr>
      <w:r>
        <w:t xml:space="preserve">       Equality Act 2015;</w:t>
      </w:r>
      <w:r>
        <w:tab/>
      </w:r>
    </w:p>
    <w:p w14:paraId="14291267" w14:textId="4538B7E6" w:rsidR="00F135F7" w:rsidRDefault="00C36F4B" w:rsidP="00F135F7">
      <w:pPr>
        <w:pStyle w:val="Documentbody"/>
      </w:pPr>
      <w:r>
        <w:t xml:space="preserve">       </w:t>
      </w:r>
      <w:hyperlink r:id="rId15" w:history="1">
        <w:r w:rsidRPr="00D53326">
          <w:rPr>
            <w:rStyle w:val="Hyperlink"/>
          </w:rPr>
          <w:t>https://www.legislation.gov.uk/ukpga/2010/15/contents</w:t>
        </w:r>
      </w:hyperlink>
    </w:p>
    <w:p w14:paraId="0F95E62B" w14:textId="2BF3DD8E" w:rsidR="00C36F4B" w:rsidRDefault="00C36F4B" w:rsidP="00F135F7">
      <w:pPr>
        <w:pStyle w:val="Documentbody"/>
      </w:pPr>
      <w:r>
        <w:t xml:space="preserve">       Bribery Act 2010; </w:t>
      </w:r>
    </w:p>
    <w:p w14:paraId="45057469" w14:textId="458752BF" w:rsidR="00C36F4B" w:rsidRDefault="00C36F4B" w:rsidP="00F135F7">
      <w:pPr>
        <w:pStyle w:val="Documentbody"/>
      </w:pPr>
      <w:r>
        <w:t xml:space="preserve">       </w:t>
      </w:r>
      <w:hyperlink r:id="rId16" w:history="1">
        <w:r w:rsidRPr="00D53326">
          <w:rPr>
            <w:rStyle w:val="Hyperlink"/>
          </w:rPr>
          <w:t>https://www.legislation.gov.uk/ukpga/2010/23/contents</w:t>
        </w:r>
      </w:hyperlink>
    </w:p>
    <w:p w14:paraId="32F315B5" w14:textId="0A15370D" w:rsidR="00C36F4B" w:rsidRDefault="008E0C80" w:rsidP="00F135F7">
      <w:pPr>
        <w:pStyle w:val="Documentbody"/>
      </w:pPr>
      <w:r>
        <w:t xml:space="preserve">       Net Positives Futures;</w:t>
      </w:r>
    </w:p>
    <w:p w14:paraId="76AB8BA6" w14:textId="018EE17C" w:rsidR="008E0C80" w:rsidRDefault="008E0C80" w:rsidP="008E0C80">
      <w:pPr>
        <w:rPr>
          <w:rFonts w:ascii="Calibri" w:eastAsia="Times New Roman" w:hAnsi="Calibri"/>
          <w:sz w:val="24"/>
          <w:szCs w:val="24"/>
        </w:rPr>
      </w:pPr>
      <w:r>
        <w:t xml:space="preserve">       </w:t>
      </w:r>
      <w:hyperlink r:id="rId17" w:history="1">
        <w:r w:rsidRPr="00075CD5">
          <w:rPr>
            <w:rStyle w:val="Hyperlink"/>
            <w:rFonts w:eastAsia="Times New Roman"/>
            <w:sz w:val="24"/>
            <w:szCs w:val="24"/>
          </w:rPr>
          <w:t>https://supplierengagementhe.net-positive.org</w:t>
        </w:r>
      </w:hyperlink>
    </w:p>
    <w:p w14:paraId="6AEDB580" w14:textId="2E194D27" w:rsidR="008E0C80" w:rsidRDefault="008E0C80" w:rsidP="00F135F7">
      <w:pPr>
        <w:pStyle w:val="Documentbody"/>
      </w:pPr>
    </w:p>
    <w:p w14:paraId="3594A074" w14:textId="77777777" w:rsidR="00C0157E" w:rsidRDefault="00C0157E" w:rsidP="009E0905">
      <w:pPr>
        <w:pStyle w:val="Documentbody"/>
        <w:ind w:left="567" w:hanging="567"/>
      </w:pPr>
    </w:p>
    <w:p w14:paraId="21DC5983" w14:textId="20E0E1A3" w:rsidR="00B46D20" w:rsidRPr="00061D2C" w:rsidRDefault="008E0C80" w:rsidP="009E0905">
      <w:pPr>
        <w:pStyle w:val="Documentheadingnumbered"/>
        <w:ind w:left="567" w:hanging="567"/>
        <w:rPr>
          <w:szCs w:val="24"/>
        </w:rPr>
      </w:pPr>
      <w:r>
        <w:t>Policy</w:t>
      </w:r>
    </w:p>
    <w:p w14:paraId="1D62B921" w14:textId="77777777" w:rsidR="00061D2C" w:rsidRPr="00061D2C" w:rsidRDefault="00061D2C" w:rsidP="00061D2C">
      <w:pPr>
        <w:pStyle w:val="Documentheadingnumbered"/>
        <w:numPr>
          <w:ilvl w:val="0"/>
          <w:numId w:val="0"/>
        </w:numPr>
        <w:ind w:left="567"/>
        <w:rPr>
          <w:szCs w:val="24"/>
        </w:rPr>
      </w:pPr>
    </w:p>
    <w:p w14:paraId="183F0072" w14:textId="44E785A1" w:rsidR="008E0C80" w:rsidRDefault="008E0C80" w:rsidP="00061D2C">
      <w:pPr>
        <w:pStyle w:val="Documentbody"/>
        <w:numPr>
          <w:ilvl w:val="1"/>
          <w:numId w:val="4"/>
        </w:numPr>
        <w:ind w:left="567" w:hanging="567"/>
      </w:pPr>
      <w:r>
        <w:t>The Responsible Procurement delivery plan has committed to record progress to the following core principles;</w:t>
      </w:r>
    </w:p>
    <w:p w14:paraId="18AA730D" w14:textId="77777777" w:rsidR="008E0C80" w:rsidRDefault="008E0C80" w:rsidP="008E0C80">
      <w:pPr>
        <w:pStyle w:val="Documentbody"/>
        <w:ind w:left="567"/>
      </w:pPr>
    </w:p>
    <w:p w14:paraId="6BCAD3BE" w14:textId="3998BB64" w:rsidR="008E0C80" w:rsidRDefault="008E0C80" w:rsidP="008E0C80">
      <w:pPr>
        <w:pStyle w:val="Documentbody"/>
        <w:numPr>
          <w:ilvl w:val="2"/>
          <w:numId w:val="4"/>
        </w:numPr>
      </w:pPr>
      <w:r>
        <w:t xml:space="preserve">Procurement decisions will balance </w:t>
      </w:r>
      <w:r w:rsidRPr="78CD25BB">
        <w:rPr>
          <w:b/>
          <w:bCs/>
        </w:rPr>
        <w:t>People</w:t>
      </w:r>
      <w:r>
        <w:t xml:space="preserve">, </w:t>
      </w:r>
      <w:r w:rsidRPr="78CD25BB">
        <w:rPr>
          <w:b/>
          <w:bCs/>
        </w:rPr>
        <w:t>Planet</w:t>
      </w:r>
      <w:r>
        <w:t xml:space="preserve"> and </w:t>
      </w:r>
      <w:r w:rsidRPr="78CD25BB">
        <w:rPr>
          <w:b/>
          <w:bCs/>
        </w:rPr>
        <w:t xml:space="preserve">Profits </w:t>
      </w:r>
      <w:r>
        <w:t>(</w:t>
      </w:r>
      <w:r w:rsidR="00332F0D">
        <w:t xml:space="preserve">social, </w:t>
      </w:r>
      <w:r w:rsidR="007F7E00">
        <w:t>environmental,</w:t>
      </w:r>
      <w:r w:rsidR="00332F0D">
        <w:t xml:space="preserve"> and </w:t>
      </w:r>
      <w:r w:rsidR="007F7E00">
        <w:t>economic</w:t>
      </w:r>
      <w:r>
        <w:t>).</w:t>
      </w:r>
    </w:p>
    <w:p w14:paraId="716AE094" w14:textId="77777777" w:rsidR="008E0C80" w:rsidRDefault="008E0C80" w:rsidP="008E0C80">
      <w:pPr>
        <w:pStyle w:val="Documentbody"/>
        <w:ind w:left="1080"/>
      </w:pPr>
    </w:p>
    <w:p w14:paraId="5EEDEE3A" w14:textId="00C0744F" w:rsidR="008E0C80" w:rsidRDefault="008E0C80" w:rsidP="008E0C80">
      <w:pPr>
        <w:pStyle w:val="Documentbody"/>
        <w:numPr>
          <w:ilvl w:val="2"/>
          <w:numId w:val="4"/>
        </w:numPr>
      </w:pPr>
      <w:r>
        <w:t>Tender specifications will clearly demonstrate the importance of our commitment to the integration of the triple bottom line approach throughout the entire procurement process.</w:t>
      </w:r>
    </w:p>
    <w:p w14:paraId="4125751E" w14:textId="77777777" w:rsidR="008E0C80" w:rsidRDefault="008E0C80" w:rsidP="008E0C80">
      <w:pPr>
        <w:pStyle w:val="Documentbody"/>
        <w:ind w:left="1080"/>
      </w:pPr>
    </w:p>
    <w:p w14:paraId="12C63EA0" w14:textId="23819218" w:rsidR="008E0C80" w:rsidRDefault="008E0C80" w:rsidP="008E0C80">
      <w:pPr>
        <w:pStyle w:val="Documentbody"/>
        <w:numPr>
          <w:ilvl w:val="2"/>
          <w:numId w:val="4"/>
        </w:numPr>
      </w:pPr>
      <w:r>
        <w:t>Contract management will include key performance indicators and incentives which reflect the environmental and social performance of the requirement.</w:t>
      </w:r>
    </w:p>
    <w:p w14:paraId="55852E8A" w14:textId="77777777" w:rsidR="00740286" w:rsidRDefault="00740286" w:rsidP="00740286">
      <w:pPr>
        <w:pStyle w:val="ListParagraph"/>
      </w:pPr>
    </w:p>
    <w:p w14:paraId="3CCE6854" w14:textId="77777777" w:rsidR="00740286" w:rsidRDefault="00740286" w:rsidP="00740286">
      <w:pPr>
        <w:pStyle w:val="Documentbody"/>
        <w:ind w:left="1080"/>
      </w:pPr>
    </w:p>
    <w:p w14:paraId="04A993F9" w14:textId="77777777" w:rsidR="008E0C80" w:rsidRDefault="008E0C80" w:rsidP="008E0C80">
      <w:pPr>
        <w:pStyle w:val="ListParagraph"/>
      </w:pPr>
    </w:p>
    <w:p w14:paraId="1A6736AF" w14:textId="77777777" w:rsidR="008E0C80" w:rsidRDefault="008E0C80" w:rsidP="008E0C80">
      <w:pPr>
        <w:pStyle w:val="Documentbody"/>
        <w:ind w:left="1080"/>
      </w:pPr>
    </w:p>
    <w:p w14:paraId="707C045D" w14:textId="3D6572C8" w:rsidR="008E0C80" w:rsidRDefault="008E0C80" w:rsidP="78CD25BB">
      <w:pPr>
        <w:pStyle w:val="Documentbody"/>
        <w:numPr>
          <w:ilvl w:val="2"/>
          <w:numId w:val="4"/>
        </w:numPr>
      </w:pPr>
      <w:r>
        <w:t xml:space="preserve">We will support and encourage SME’s and local suppliers to tender for our contracts </w:t>
      </w:r>
    </w:p>
    <w:p w14:paraId="50A33ED4" w14:textId="511E5C56" w:rsidR="78CD25BB" w:rsidRDefault="78CD25BB" w:rsidP="78CD25BB">
      <w:pPr>
        <w:pStyle w:val="Documentbody"/>
      </w:pPr>
    </w:p>
    <w:p w14:paraId="4BAA0306" w14:textId="60C05F7D" w:rsidR="008E0C80" w:rsidRDefault="008E0C80" w:rsidP="008E0C80">
      <w:pPr>
        <w:pStyle w:val="Documentbody"/>
        <w:numPr>
          <w:ilvl w:val="2"/>
          <w:numId w:val="4"/>
        </w:numPr>
      </w:pPr>
      <w:r>
        <w:t>We will engage with all suppliers to encourage the adoption of environmental and social good practice and build awareness and an active response to slavery and human trafficking.</w:t>
      </w:r>
    </w:p>
    <w:p w14:paraId="08F9E5F4" w14:textId="77777777" w:rsidR="008E0C80" w:rsidRDefault="008E0C80" w:rsidP="008E0C80">
      <w:pPr>
        <w:pStyle w:val="ListParagraph"/>
      </w:pPr>
    </w:p>
    <w:p w14:paraId="3CA6FE48" w14:textId="0F747EFA" w:rsidR="008E0C80" w:rsidRDefault="008E0C80" w:rsidP="008E0C80">
      <w:pPr>
        <w:pStyle w:val="Documentbody"/>
        <w:numPr>
          <w:ilvl w:val="2"/>
          <w:numId w:val="4"/>
        </w:numPr>
      </w:pPr>
      <w:r>
        <w:t>Fair trade or equivalent shall be considered for all catering and hospitality product categories.</w:t>
      </w:r>
    </w:p>
    <w:p w14:paraId="15019A2A" w14:textId="77777777" w:rsidR="008E0C80" w:rsidRDefault="008E0C80" w:rsidP="008E0C80">
      <w:pPr>
        <w:pStyle w:val="ListParagraph"/>
      </w:pPr>
    </w:p>
    <w:p w14:paraId="0CD2C540" w14:textId="77777777" w:rsidR="00061D2C" w:rsidRDefault="00061D2C" w:rsidP="00061D2C">
      <w:pPr>
        <w:pStyle w:val="Documentbody"/>
        <w:ind w:left="567"/>
      </w:pPr>
    </w:p>
    <w:p w14:paraId="0CE5CED7" w14:textId="78972C58" w:rsidR="000B7F48" w:rsidRPr="008E0C80" w:rsidRDefault="008E0C80" w:rsidP="004B4484">
      <w:pPr>
        <w:pStyle w:val="Documentheadingnumbered"/>
        <w:ind w:left="567" w:hanging="567"/>
        <w:rPr>
          <w:szCs w:val="24"/>
        </w:rPr>
      </w:pPr>
      <w:r>
        <w:t>Aims and Objectives</w:t>
      </w:r>
      <w:r w:rsidR="00572135">
        <w:t xml:space="preserve"> (2021-2024).</w:t>
      </w:r>
    </w:p>
    <w:p w14:paraId="2408D2F7" w14:textId="77777777" w:rsidR="008E0C80" w:rsidRPr="005D2696" w:rsidRDefault="008E0C80" w:rsidP="008E0C80">
      <w:pPr>
        <w:pStyle w:val="Documentheadingnumbered"/>
        <w:numPr>
          <w:ilvl w:val="0"/>
          <w:numId w:val="0"/>
        </w:numPr>
        <w:ind w:left="567"/>
        <w:rPr>
          <w:szCs w:val="24"/>
        </w:rPr>
      </w:pPr>
    </w:p>
    <w:p w14:paraId="4FA8E2D9" w14:textId="4A4CD335" w:rsidR="008E0C80" w:rsidRDefault="000960D6" w:rsidP="000960D6">
      <w:pPr>
        <w:pStyle w:val="Documentbody"/>
        <w:ind w:left="567"/>
      </w:pPr>
      <w:r>
        <w:rPr>
          <w:noProof/>
        </w:rPr>
        <w:drawing>
          <wp:inline distT="0" distB="0" distL="0" distR="0" wp14:anchorId="004F6B94" wp14:editId="1B147C0C">
            <wp:extent cx="6231255" cy="2063750"/>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8"/>
                    <a:stretch>
                      <a:fillRect/>
                    </a:stretch>
                  </pic:blipFill>
                  <pic:spPr>
                    <a:xfrm>
                      <a:off x="0" y="0"/>
                      <a:ext cx="6269750" cy="2076499"/>
                    </a:xfrm>
                    <a:prstGeom prst="rect">
                      <a:avLst/>
                    </a:prstGeom>
                  </pic:spPr>
                </pic:pic>
              </a:graphicData>
            </a:graphic>
          </wp:inline>
        </w:drawing>
      </w:r>
    </w:p>
    <w:p w14:paraId="455BF35B" w14:textId="77777777" w:rsidR="00DD489A" w:rsidRDefault="00DD489A" w:rsidP="008E0C80">
      <w:pPr>
        <w:pStyle w:val="Documentbody"/>
        <w:ind w:left="2268"/>
      </w:pPr>
    </w:p>
    <w:p w14:paraId="7393D414" w14:textId="356CEAD1" w:rsidR="000B7F48" w:rsidRPr="000B7F48" w:rsidRDefault="000960D6" w:rsidP="004B4484">
      <w:pPr>
        <w:pStyle w:val="Documentheadingnumbered"/>
        <w:ind w:left="567" w:hanging="567"/>
        <w:rPr>
          <w:szCs w:val="24"/>
        </w:rPr>
      </w:pPr>
      <w:r>
        <w:t xml:space="preserve">Training </w:t>
      </w:r>
    </w:p>
    <w:p w14:paraId="093C044C" w14:textId="77777777" w:rsidR="000B7F48" w:rsidRPr="005D2696" w:rsidRDefault="000B7F48" w:rsidP="000960D6">
      <w:pPr>
        <w:pStyle w:val="Documentheadingnumbered"/>
        <w:numPr>
          <w:ilvl w:val="0"/>
          <w:numId w:val="0"/>
        </w:numPr>
        <w:ind w:left="1134" w:hanging="567"/>
        <w:rPr>
          <w:szCs w:val="24"/>
        </w:rPr>
      </w:pPr>
    </w:p>
    <w:p w14:paraId="5E7D82FE" w14:textId="404AFDC3" w:rsidR="00DD489A" w:rsidRDefault="000960D6" w:rsidP="00DD489A">
      <w:pPr>
        <w:pStyle w:val="Documentbody"/>
        <w:numPr>
          <w:ilvl w:val="1"/>
          <w:numId w:val="4"/>
        </w:numPr>
        <w:ind w:left="567" w:hanging="567"/>
      </w:pPr>
      <w:r>
        <w:t>It is important that all staff have access to appropriate training and knowledge development to enable the organisation to achieve our social, environmental and climate emergency goals.</w:t>
      </w:r>
    </w:p>
    <w:p w14:paraId="17F5F6E3" w14:textId="77777777" w:rsidR="000960D6" w:rsidRDefault="000960D6" w:rsidP="000960D6">
      <w:pPr>
        <w:pStyle w:val="Documentbody"/>
        <w:ind w:left="567"/>
      </w:pPr>
    </w:p>
    <w:p w14:paraId="2F2C5D43" w14:textId="786712C8" w:rsidR="000960D6" w:rsidRDefault="000960D6" w:rsidP="00DD489A">
      <w:pPr>
        <w:pStyle w:val="Documentbody"/>
        <w:numPr>
          <w:ilvl w:val="1"/>
          <w:numId w:val="4"/>
        </w:numPr>
        <w:ind w:left="567" w:hanging="567"/>
      </w:pPr>
      <w:r>
        <w:t xml:space="preserve">All staff members will have access to the HEPA sustainability training modules as well as a number of help- guides on the </w:t>
      </w:r>
      <w:r w:rsidR="00572135">
        <w:t>p</w:t>
      </w:r>
      <w:r>
        <w:t xml:space="preserve">rocurement team’s share-point pages. Regular face to face training with the procurement team will also be available throughout the academic year. </w:t>
      </w:r>
    </w:p>
    <w:p w14:paraId="10172AA2" w14:textId="77777777" w:rsidR="00B46D20" w:rsidRPr="00E553C2" w:rsidRDefault="00B46D20" w:rsidP="004B4484">
      <w:pPr>
        <w:pStyle w:val="DocumentHeading2"/>
        <w:ind w:left="567" w:hanging="567"/>
        <w:rPr>
          <w:rFonts w:ascii="Verdana" w:hAnsi="Verdana"/>
          <w:b w:val="0"/>
          <w:bCs/>
          <w:szCs w:val="22"/>
        </w:rPr>
      </w:pPr>
    </w:p>
    <w:p w14:paraId="63CB52F4" w14:textId="6BAD4855" w:rsidR="000B7F48" w:rsidRPr="005D2696" w:rsidRDefault="000960D6" w:rsidP="004B4484">
      <w:pPr>
        <w:pStyle w:val="Documentheadingnumbered"/>
        <w:ind w:left="567" w:hanging="567"/>
        <w:rPr>
          <w:szCs w:val="24"/>
        </w:rPr>
      </w:pPr>
      <w:r>
        <w:t>Responsible Bought Goods and Services</w:t>
      </w:r>
    </w:p>
    <w:p w14:paraId="0A3A4D22" w14:textId="77777777" w:rsidR="00B46D20" w:rsidRPr="00476F01" w:rsidRDefault="00B46D20" w:rsidP="004B4484">
      <w:pPr>
        <w:pStyle w:val="Documentintropara"/>
        <w:spacing w:after="0"/>
        <w:ind w:left="567" w:hanging="567"/>
        <w:rPr>
          <w:rFonts w:ascii="Verdana" w:hAnsi="Verdana"/>
          <w:b/>
          <w:bCs/>
        </w:rPr>
      </w:pPr>
    </w:p>
    <w:p w14:paraId="7668A6AE" w14:textId="63EE79DB" w:rsidR="00DE5E63" w:rsidRDefault="004D7DA8" w:rsidP="00DD489A">
      <w:pPr>
        <w:pStyle w:val="Documentbody"/>
        <w:numPr>
          <w:ilvl w:val="1"/>
          <w:numId w:val="4"/>
        </w:numPr>
        <w:ind w:left="567" w:hanging="567"/>
      </w:pPr>
      <w:r>
        <w:t xml:space="preserve">Responsible procurement </w:t>
      </w:r>
      <w:r w:rsidR="00284CAC">
        <w:t xml:space="preserve">considerations will form part of everyday practice and will </w:t>
      </w:r>
      <w:r w:rsidR="00DE5E63">
        <w:t xml:space="preserve">be </w:t>
      </w:r>
      <w:r w:rsidR="00284CAC">
        <w:t>incorporated into service specifications, service level agreements, key performance indicators, tender evaluations, contract reviews and category management.</w:t>
      </w:r>
    </w:p>
    <w:p w14:paraId="4EC5B8D3" w14:textId="77777777" w:rsidR="00DE5E63" w:rsidRDefault="00DE5E63" w:rsidP="00DE5E63">
      <w:pPr>
        <w:pStyle w:val="Documentbody"/>
        <w:ind w:left="567"/>
      </w:pPr>
    </w:p>
    <w:p w14:paraId="36D9FDE8" w14:textId="52EDF707" w:rsidR="00DE5E63" w:rsidRDefault="00DE5E63" w:rsidP="00DD489A">
      <w:pPr>
        <w:pStyle w:val="Documentbody"/>
        <w:numPr>
          <w:ilvl w:val="1"/>
          <w:numId w:val="4"/>
        </w:numPr>
        <w:ind w:left="567" w:hanging="567"/>
      </w:pPr>
      <w:r>
        <w:t xml:space="preserve">All members of staff will be encouraged to adopt and comply with the </w:t>
      </w:r>
      <w:r w:rsidR="00572135">
        <w:t>r</w:t>
      </w:r>
      <w:r>
        <w:t xml:space="preserve">esponsible </w:t>
      </w:r>
      <w:r w:rsidR="00572135">
        <w:t>p</w:t>
      </w:r>
      <w:r>
        <w:t>rocurement checklist to determine needs for items to be procured, question the need for new items, the quantity purchased and to consider alternative solutions, such as re-use, lease, and sharing resources so that specifications are functional and not over-specified.</w:t>
      </w:r>
    </w:p>
    <w:p w14:paraId="4C7AC5AC" w14:textId="77777777" w:rsidR="00DE5E63" w:rsidRDefault="00DE5E63" w:rsidP="00DE5E63">
      <w:pPr>
        <w:pStyle w:val="ListParagraph"/>
      </w:pPr>
    </w:p>
    <w:p w14:paraId="0D3BDC30" w14:textId="77777777" w:rsidR="00DE5E63" w:rsidRDefault="00DE5E63" w:rsidP="00DE5E63">
      <w:pPr>
        <w:pStyle w:val="Documentbody"/>
        <w:ind w:left="567"/>
      </w:pPr>
    </w:p>
    <w:p w14:paraId="5DE913A6" w14:textId="5CA2F54A" w:rsidR="00DE5E63" w:rsidRDefault="00DE5E63" w:rsidP="00DD489A">
      <w:pPr>
        <w:pStyle w:val="Documentbody"/>
        <w:numPr>
          <w:ilvl w:val="1"/>
          <w:numId w:val="4"/>
        </w:numPr>
        <w:ind w:left="567" w:hanging="567"/>
      </w:pPr>
      <w:r>
        <w:lastRenderedPageBreak/>
        <w:t xml:space="preserve">Specific environmental and sustainability questions will be included in all tender documents and evaluated against a minimum weighting of 10%. </w:t>
      </w:r>
    </w:p>
    <w:p w14:paraId="49B76FE8" w14:textId="77777777" w:rsidR="00DE5E63" w:rsidRDefault="00DE5E63" w:rsidP="00DE5E63">
      <w:pPr>
        <w:pStyle w:val="Documentbody"/>
        <w:ind w:left="567"/>
      </w:pPr>
    </w:p>
    <w:p w14:paraId="54567C6E" w14:textId="1531340F" w:rsidR="00DE5E63" w:rsidRDefault="00DE5E63" w:rsidP="00DD489A">
      <w:pPr>
        <w:pStyle w:val="Documentbody"/>
        <w:numPr>
          <w:ilvl w:val="1"/>
          <w:numId w:val="4"/>
        </w:numPr>
        <w:ind w:left="567" w:hanging="567"/>
      </w:pPr>
      <w:r>
        <w:t xml:space="preserve">The procurement and sustainability teams will work collaboratively to focus on </w:t>
      </w:r>
      <w:r w:rsidR="00116E13">
        <w:t>high-risk</w:t>
      </w:r>
      <w:r>
        <w:t xml:space="preserve"> carbon emission categories, which include;</w:t>
      </w:r>
    </w:p>
    <w:p w14:paraId="2D065960" w14:textId="77777777" w:rsidR="00DE5E63" w:rsidRDefault="00DE5E63" w:rsidP="00DE5E63">
      <w:pPr>
        <w:pStyle w:val="Documentheadingnumbered"/>
        <w:numPr>
          <w:ilvl w:val="0"/>
          <w:numId w:val="0"/>
        </w:numPr>
        <w:ind w:left="720" w:hanging="360"/>
      </w:pPr>
    </w:p>
    <w:p w14:paraId="79ADD9CE" w14:textId="01D4375D" w:rsidR="00DD489A" w:rsidRPr="00DE5E63" w:rsidRDefault="00DE5E63" w:rsidP="00DE5E63">
      <w:pPr>
        <w:pStyle w:val="Documentheadingnumbered"/>
        <w:numPr>
          <w:ilvl w:val="0"/>
          <w:numId w:val="16"/>
        </w:numPr>
        <w:rPr>
          <w:b w:val="0"/>
          <w:bCs/>
          <w:sz w:val="22"/>
          <w:szCs w:val="22"/>
        </w:rPr>
      </w:pPr>
      <w:r w:rsidRPr="00DE5E63">
        <w:rPr>
          <w:b w:val="0"/>
          <w:bCs/>
          <w:sz w:val="22"/>
          <w:szCs w:val="22"/>
        </w:rPr>
        <w:t>Business Travel</w:t>
      </w:r>
    </w:p>
    <w:p w14:paraId="455CA574" w14:textId="2BA2D5BD" w:rsidR="00DE5E63" w:rsidRPr="00DE5E63" w:rsidRDefault="00DE5E63" w:rsidP="00DE5E63">
      <w:pPr>
        <w:pStyle w:val="Documentheadingnumbered"/>
        <w:numPr>
          <w:ilvl w:val="0"/>
          <w:numId w:val="16"/>
        </w:numPr>
        <w:rPr>
          <w:b w:val="0"/>
          <w:bCs/>
          <w:sz w:val="22"/>
          <w:szCs w:val="22"/>
        </w:rPr>
      </w:pPr>
      <w:r w:rsidRPr="00DE5E63">
        <w:rPr>
          <w:b w:val="0"/>
          <w:bCs/>
          <w:sz w:val="22"/>
          <w:szCs w:val="22"/>
        </w:rPr>
        <w:t>Construction</w:t>
      </w:r>
    </w:p>
    <w:p w14:paraId="20EE8E53" w14:textId="5090BC2A" w:rsidR="00DE5E63" w:rsidRPr="00DE5E63" w:rsidRDefault="00DE5E63" w:rsidP="00DE5E63">
      <w:pPr>
        <w:pStyle w:val="Documentheadingnumbered"/>
        <w:numPr>
          <w:ilvl w:val="0"/>
          <w:numId w:val="16"/>
        </w:numPr>
        <w:rPr>
          <w:b w:val="0"/>
          <w:bCs/>
          <w:sz w:val="22"/>
          <w:szCs w:val="22"/>
        </w:rPr>
      </w:pPr>
      <w:r w:rsidRPr="00DE5E63">
        <w:rPr>
          <w:b w:val="0"/>
          <w:bCs/>
          <w:sz w:val="22"/>
          <w:szCs w:val="22"/>
        </w:rPr>
        <w:t>IT Services</w:t>
      </w:r>
    </w:p>
    <w:p w14:paraId="5B8F74D8" w14:textId="196654EC" w:rsidR="00DE5E63" w:rsidRPr="00DE5E63" w:rsidRDefault="00DE5E63" w:rsidP="00DE5E63">
      <w:pPr>
        <w:pStyle w:val="Documentheadingnumbered"/>
        <w:numPr>
          <w:ilvl w:val="0"/>
          <w:numId w:val="16"/>
        </w:numPr>
        <w:rPr>
          <w:b w:val="0"/>
          <w:bCs/>
          <w:sz w:val="22"/>
          <w:szCs w:val="22"/>
        </w:rPr>
      </w:pPr>
      <w:r w:rsidRPr="00DE5E63">
        <w:rPr>
          <w:b w:val="0"/>
          <w:bCs/>
          <w:sz w:val="22"/>
          <w:szCs w:val="22"/>
        </w:rPr>
        <w:t>Food and Catering</w:t>
      </w:r>
    </w:p>
    <w:p w14:paraId="142DCA05" w14:textId="77777777" w:rsidR="00DE5E63" w:rsidRPr="00DE5E63" w:rsidRDefault="00DE5E63" w:rsidP="00DE5E63">
      <w:pPr>
        <w:pStyle w:val="Documentheadingnumbered"/>
        <w:numPr>
          <w:ilvl w:val="0"/>
          <w:numId w:val="0"/>
        </w:numPr>
        <w:ind w:left="720" w:hanging="360"/>
        <w:rPr>
          <w:b w:val="0"/>
          <w:bCs/>
          <w:sz w:val="22"/>
          <w:szCs w:val="22"/>
        </w:rPr>
      </w:pPr>
    </w:p>
    <w:p w14:paraId="1D89A67B" w14:textId="77777777" w:rsidR="00DD489A" w:rsidRPr="00DE5E63" w:rsidRDefault="00DD489A" w:rsidP="00DD489A">
      <w:pPr>
        <w:pStyle w:val="Documentbody"/>
        <w:rPr>
          <w:bCs/>
          <w:szCs w:val="22"/>
        </w:rPr>
      </w:pPr>
    </w:p>
    <w:p w14:paraId="44C46CDD" w14:textId="311E3AEB" w:rsidR="004B4484" w:rsidRDefault="000960D6" w:rsidP="004B4484">
      <w:pPr>
        <w:pStyle w:val="Documentheadingnumbered"/>
        <w:ind w:hanging="720"/>
      </w:pPr>
      <w:r>
        <w:t xml:space="preserve">Supplier Management  </w:t>
      </w:r>
    </w:p>
    <w:p w14:paraId="3E912C42" w14:textId="77777777" w:rsidR="004B4484" w:rsidRDefault="004B4484" w:rsidP="004B4484"/>
    <w:p w14:paraId="7CE06726" w14:textId="77777777" w:rsidR="00EB4A7B" w:rsidRDefault="00EB4A7B" w:rsidP="004B4484"/>
    <w:p w14:paraId="1F0D87A8" w14:textId="1621AB65" w:rsidR="00DE5E63" w:rsidRDefault="00DE5E63" w:rsidP="00EB4A7B">
      <w:pPr>
        <w:pStyle w:val="Documentbody"/>
        <w:numPr>
          <w:ilvl w:val="1"/>
          <w:numId w:val="4"/>
        </w:numPr>
        <w:ind w:left="567" w:hanging="567"/>
      </w:pPr>
      <w:r>
        <w:t xml:space="preserve">The </w:t>
      </w:r>
      <w:r w:rsidR="00572135">
        <w:t>p</w:t>
      </w:r>
      <w:r>
        <w:t xml:space="preserve">rocurement team will proactively engage with the supply chain to ensure we are open, </w:t>
      </w:r>
      <w:r w:rsidR="00116E13">
        <w:t>fair,</w:t>
      </w:r>
      <w:r>
        <w:t xml:space="preserve"> and transparent on what our economic and climate emergency expectations are.</w:t>
      </w:r>
    </w:p>
    <w:p w14:paraId="0D2AE830" w14:textId="77777777" w:rsidR="00116E13" w:rsidRDefault="00116E13" w:rsidP="00116E13">
      <w:pPr>
        <w:pStyle w:val="Documentbody"/>
        <w:ind w:left="567"/>
      </w:pPr>
    </w:p>
    <w:p w14:paraId="358B7724" w14:textId="6862B01E" w:rsidR="00DE5E63" w:rsidRDefault="00DE5E63" w:rsidP="00EB4A7B">
      <w:pPr>
        <w:pStyle w:val="Documentbody"/>
        <w:numPr>
          <w:ilvl w:val="1"/>
          <w:numId w:val="4"/>
        </w:numPr>
        <w:ind w:left="567" w:hanging="567"/>
      </w:pPr>
      <w:r>
        <w:t xml:space="preserve">All suppliers will be required to register on the </w:t>
      </w:r>
      <w:r w:rsidR="00572135">
        <w:t>s</w:t>
      </w:r>
      <w:r>
        <w:t xml:space="preserve">upplier engagement tool (Net Positives Future) which will help improve their sustainability and corporate responsibilities. </w:t>
      </w:r>
    </w:p>
    <w:p w14:paraId="2C197A2E" w14:textId="77777777" w:rsidR="00116E13" w:rsidRDefault="00116E13" w:rsidP="00116E13">
      <w:pPr>
        <w:pStyle w:val="ListParagraph"/>
      </w:pPr>
    </w:p>
    <w:p w14:paraId="47E22553" w14:textId="603B1A08" w:rsidR="00EB4A7B" w:rsidRDefault="00DE5E63" w:rsidP="00EB4A7B">
      <w:pPr>
        <w:pStyle w:val="Documentbody"/>
        <w:numPr>
          <w:ilvl w:val="1"/>
          <w:numId w:val="4"/>
        </w:numPr>
        <w:ind w:left="567" w:hanging="567"/>
      </w:pPr>
      <w:r>
        <w:t xml:space="preserve">As part of the tender process, all suppliers will be required to complete a Sustainability questionnaire and </w:t>
      </w:r>
      <w:r w:rsidR="00116E13">
        <w:t>provide information on how they plan to reduce their social, carbon and environmental footprint over the duration of the contract. This will be measured as part of the quarterly review meetings</w:t>
      </w:r>
      <w:r>
        <w:t xml:space="preserve"> </w:t>
      </w:r>
      <w:r w:rsidR="00EB4A7B">
        <w:t xml:space="preserve"> </w:t>
      </w:r>
    </w:p>
    <w:p w14:paraId="4FFA436B" w14:textId="77777777" w:rsidR="00116E13" w:rsidRDefault="00116E13" w:rsidP="00116E13">
      <w:pPr>
        <w:pStyle w:val="Documentbody"/>
        <w:ind w:left="567"/>
      </w:pPr>
    </w:p>
    <w:p w14:paraId="32E7509D" w14:textId="26457D13" w:rsidR="00116E13" w:rsidRDefault="00116E13" w:rsidP="00EB4A7B">
      <w:pPr>
        <w:pStyle w:val="Documentbody"/>
        <w:numPr>
          <w:ilvl w:val="1"/>
          <w:numId w:val="4"/>
        </w:numPr>
        <w:ind w:left="567" w:hanging="567"/>
      </w:pPr>
      <w:r>
        <w:t xml:space="preserve">As part of the quarterly review meetings, suppliers will be provided with a </w:t>
      </w:r>
      <w:r w:rsidR="00572135">
        <w:t>s</w:t>
      </w:r>
      <w:r>
        <w:t>upplier performance report, detailing their progress on all key performance indicators (including sustainability and carbon reduction)</w:t>
      </w:r>
    </w:p>
    <w:p w14:paraId="57F181B3" w14:textId="77777777" w:rsidR="00116E13" w:rsidRDefault="00116E13" w:rsidP="00116E13">
      <w:pPr>
        <w:pStyle w:val="ListParagraph"/>
      </w:pPr>
    </w:p>
    <w:p w14:paraId="7FD64FD7" w14:textId="6709A6F0" w:rsidR="00116E13" w:rsidRDefault="00116E13" w:rsidP="00EB4A7B">
      <w:pPr>
        <w:pStyle w:val="Documentbody"/>
        <w:numPr>
          <w:ilvl w:val="1"/>
          <w:numId w:val="4"/>
        </w:numPr>
        <w:ind w:left="567" w:hanging="567"/>
      </w:pPr>
      <w:r>
        <w:t>Opportunities to learn from each other will be built into all engagements with the suppliers, i.e., pre-tender market testing, quarterly review meetings, supplier questionnaires, supplier days and procurement training workshops.</w:t>
      </w:r>
    </w:p>
    <w:p w14:paraId="78562924" w14:textId="77777777" w:rsidR="00116E13" w:rsidRDefault="00116E13" w:rsidP="00116E13">
      <w:pPr>
        <w:pStyle w:val="Documentbody"/>
        <w:ind w:left="567"/>
      </w:pPr>
    </w:p>
    <w:p w14:paraId="7C7010B3" w14:textId="5D2D4737" w:rsidR="00116E13" w:rsidRDefault="00116E13" w:rsidP="00EB4A7B">
      <w:pPr>
        <w:pStyle w:val="Documentbody"/>
        <w:numPr>
          <w:ilvl w:val="1"/>
          <w:numId w:val="4"/>
        </w:numPr>
        <w:ind w:left="567" w:hanging="567"/>
      </w:pPr>
      <w:r>
        <w:t xml:space="preserve">The </w:t>
      </w:r>
      <w:r w:rsidR="00572135">
        <w:t>p</w:t>
      </w:r>
      <w:r>
        <w:t>rocurement team will support all local based suppliers and SME’s in simplifying processes and encouraging them to bid for projects.</w:t>
      </w:r>
    </w:p>
    <w:p w14:paraId="49BEB931" w14:textId="1C752FC2" w:rsidR="00EB4A7B" w:rsidRDefault="00EB4A7B" w:rsidP="004B4484"/>
    <w:p w14:paraId="56B5EBAF" w14:textId="1C1F79FC" w:rsidR="00116E13" w:rsidRDefault="00116E13" w:rsidP="004B4484"/>
    <w:p w14:paraId="06A6EC4E" w14:textId="4CC4153F" w:rsidR="00116E13" w:rsidRDefault="00116E13" w:rsidP="004B4484"/>
    <w:p w14:paraId="196FF279" w14:textId="4FD9367B" w:rsidR="00116E13" w:rsidRDefault="00116E13" w:rsidP="004B4484">
      <w:r>
        <w:t>Chris Jones</w:t>
      </w:r>
    </w:p>
    <w:p w14:paraId="36442E13" w14:textId="5C009BE8" w:rsidR="00116E13" w:rsidRDefault="00116E13" w:rsidP="004B4484">
      <w:r>
        <w:rPr>
          <w:noProof/>
        </w:rPr>
        <w:drawing>
          <wp:inline distT="0" distB="0" distL="0" distR="0" wp14:anchorId="1F3EA5D2" wp14:editId="47538047">
            <wp:extent cx="2247900" cy="761747"/>
            <wp:effectExtent l="0" t="0" r="0" b="63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639" cy="769114"/>
                    </a:xfrm>
                    <a:prstGeom prst="rect">
                      <a:avLst/>
                    </a:prstGeom>
                    <a:noFill/>
                    <a:ln>
                      <a:noFill/>
                    </a:ln>
                  </pic:spPr>
                </pic:pic>
              </a:graphicData>
            </a:graphic>
          </wp:inline>
        </w:drawing>
      </w:r>
      <w:r>
        <w:rPr>
          <w:b/>
          <w:bCs/>
          <w:color w:val="000000"/>
          <w:sz w:val="16"/>
          <w:szCs w:val="16"/>
          <w:shd w:val="clear" w:color="auto" w:fill="FFFFFF"/>
        </w:rPr>
        <w:br/>
      </w:r>
      <w:r>
        <w:t xml:space="preserve">Head of Procurement </w:t>
      </w:r>
    </w:p>
    <w:p w14:paraId="1E69EB79" w14:textId="6D51D3B9" w:rsidR="00116E13" w:rsidRDefault="00116E13" w:rsidP="004B4484">
      <w:r>
        <w:t>March 2022</w:t>
      </w:r>
    </w:p>
    <w:sectPr w:rsidR="00116E13" w:rsidSect="0033549A">
      <w:headerReference w:type="even" r:id="rId20"/>
      <w:headerReference w:type="default" r:id="rId21"/>
      <w:footerReference w:type="even" r:id="rId22"/>
      <w:footerReference w:type="default" r:id="rId23"/>
      <w:headerReference w:type="first" r:id="rId24"/>
      <w:footerReference w:type="first" r:id="rId25"/>
      <w:pgSz w:w="11906" w:h="16838" w:code="9"/>
      <w:pgMar w:top="1134" w:right="936"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6EC10" w14:textId="77777777" w:rsidR="00B55AB5" w:rsidRDefault="00B55AB5" w:rsidP="002B12D1">
      <w:r>
        <w:separator/>
      </w:r>
    </w:p>
  </w:endnote>
  <w:endnote w:type="continuationSeparator" w:id="0">
    <w:p w14:paraId="310C0028" w14:textId="77777777" w:rsidR="00B55AB5" w:rsidRDefault="00B55AB5" w:rsidP="002B12D1">
      <w:r>
        <w:continuationSeparator/>
      </w:r>
    </w:p>
  </w:endnote>
  <w:endnote w:type="continuationNotice" w:id="1">
    <w:p w14:paraId="18368B4E" w14:textId="77777777" w:rsidR="00B55AB5" w:rsidRDefault="00B55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C688" w14:textId="77777777" w:rsidR="00CD642F" w:rsidRDefault="00CD642F">
    <w:pPr>
      <w:pStyle w:val="Footer"/>
    </w:pPr>
    <w:r>
      <w:rPr>
        <w:noProof/>
      </w:rPr>
      <mc:AlternateContent>
        <mc:Choice Requires="wps">
          <w:drawing>
            <wp:anchor distT="0" distB="0" distL="0" distR="0" simplePos="0" relativeHeight="251658244" behindDoc="0" locked="0" layoutInCell="1" allowOverlap="1" wp14:anchorId="1B390CD8" wp14:editId="76AE7416">
              <wp:simplePos x="635" y="635"/>
              <wp:positionH relativeFrom="column">
                <wp:align>center</wp:align>
              </wp:positionH>
              <wp:positionV relativeFrom="paragraph">
                <wp:posOffset>635</wp:posOffset>
              </wp:positionV>
              <wp:extent cx="443865" cy="443865"/>
              <wp:effectExtent l="0" t="0" r="1270" b="635"/>
              <wp:wrapSquare wrapText="bothSides"/>
              <wp:docPr id="7" name="Text Box 7"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873944"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w14:anchorId="1F611309">
            <v:shapetype id="_x0000_t202" coordsize="21600,21600" o:spt="202" path="m,l,21600r21600,l21600,xe" w14:anchorId="1B390CD8">
              <v:stroke joinstyle="miter"/>
              <v:path gradientshapeok="t" o:connecttype="rect"/>
            </v:shapetype>
            <v:shape id="Text Box 7"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alt="RESTRICT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v:textbox style="mso-fit-shape-to-text:t" inset="0,0,0,0">
                <w:txbxContent>
                  <w:p w:rsidRPr="00CD642F" w:rsidR="00CD642F" w:rsidRDefault="00CD642F" w14:paraId="6133B7A5" w14:textId="77777777">
                    <w:pPr>
                      <w:rPr>
                        <w:rFonts w:ascii="Calibri" w:hAnsi="Calibri" w:eastAsia="Calibri" w:cs="Calibri"/>
                        <w:color w:val="FF8C00"/>
                      </w:rPr>
                    </w:pPr>
                    <w:r w:rsidRPr="00CD642F">
                      <w:rPr>
                        <w:rFonts w:ascii="Calibri" w:hAnsi="Calibri" w:eastAsia="Calibri" w:cs="Calibri"/>
                        <w:color w:val="FF8C00"/>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3C33" w14:textId="77777777" w:rsidR="00C60D8C" w:rsidRDefault="00CD642F">
    <w:pPr>
      <w:pStyle w:val="Footer"/>
      <w:jc w:val="center"/>
    </w:pPr>
    <w:r>
      <w:rPr>
        <w:noProof/>
      </w:rPr>
      <mc:AlternateContent>
        <mc:Choice Requires="wps">
          <w:drawing>
            <wp:anchor distT="0" distB="0" distL="0" distR="0" simplePos="0" relativeHeight="251658245" behindDoc="0" locked="0" layoutInCell="1" allowOverlap="1" wp14:anchorId="1DA863FC" wp14:editId="601074EA">
              <wp:simplePos x="635" y="635"/>
              <wp:positionH relativeFrom="column">
                <wp:align>center</wp:align>
              </wp:positionH>
              <wp:positionV relativeFrom="paragraph">
                <wp:posOffset>635</wp:posOffset>
              </wp:positionV>
              <wp:extent cx="443865" cy="443865"/>
              <wp:effectExtent l="0" t="0" r="1270" b="635"/>
              <wp:wrapSquare wrapText="bothSides"/>
              <wp:docPr id="8" name="Text Box 8"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117B6"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w14:anchorId="6C0F6AB2">
            <v:shapetype id="_x0000_t202" coordsize="21600,21600" o:spt="202" path="m,l,21600r21600,l21600,xe" w14:anchorId="1DA863FC">
              <v:stroke joinstyle="miter"/>
              <v:path gradientshapeok="t" o:connecttype="rect"/>
            </v:shapetype>
            <v:shape id="Text Box 8"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alt="RESTRICTED"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v:textbox style="mso-fit-shape-to-text:t" inset="0,0,0,0">
                <w:txbxContent>
                  <w:p w:rsidRPr="00CD642F" w:rsidR="00CD642F" w:rsidRDefault="00CD642F" w14:paraId="2AB55C88" w14:textId="77777777">
                    <w:pPr>
                      <w:rPr>
                        <w:rFonts w:ascii="Calibri" w:hAnsi="Calibri" w:eastAsia="Calibri" w:cs="Calibri"/>
                        <w:color w:val="FF8C00"/>
                      </w:rPr>
                    </w:pPr>
                    <w:r w:rsidRPr="00CD642F">
                      <w:rPr>
                        <w:rFonts w:ascii="Calibri" w:hAnsi="Calibri" w:eastAsia="Calibri" w:cs="Calibri"/>
                        <w:color w:val="FF8C00"/>
                      </w:rPr>
                      <w:t>RESTRICTED</w:t>
                    </w:r>
                  </w:p>
                </w:txbxContent>
              </v:textbox>
              <w10:wrap type="square"/>
            </v:shape>
          </w:pict>
        </mc:Fallback>
      </mc:AlternateContent>
    </w:r>
  </w:p>
  <w:sdt>
    <w:sdtPr>
      <w:id w:val="1656259852"/>
      <w:docPartObj>
        <w:docPartGallery w:val="Page Numbers (Bottom of Page)"/>
        <w:docPartUnique/>
      </w:docPartObj>
    </w:sdtPr>
    <w:sdtEndPr>
      <w:rPr>
        <w:noProof/>
      </w:rPr>
    </w:sdtEndPr>
    <w:sdtContent>
      <w:p w14:paraId="17E118D7" w14:textId="77777777" w:rsidR="00C60D8C" w:rsidRDefault="00C60D8C" w:rsidP="00BD0772">
        <w:pPr>
          <w:pStyle w:val="Footer"/>
        </w:pPr>
        <w:r>
          <w:rPr>
            <w:noProof/>
          </w:rPr>
          <w:t xml:space="preserve">Page </w:t>
        </w:r>
        <w:r w:rsidRPr="00C60D8C">
          <w:rPr>
            <w:b/>
            <w:bCs/>
            <w:noProof/>
          </w:rPr>
          <w:fldChar w:fldCharType="begin"/>
        </w:r>
        <w:r w:rsidRPr="00C60D8C">
          <w:rPr>
            <w:b/>
            <w:bCs/>
            <w:noProof/>
          </w:rPr>
          <w:instrText xml:space="preserve"> PAGE  \* Arabic  \* MERGEFORMAT </w:instrText>
        </w:r>
        <w:r w:rsidRPr="00C60D8C">
          <w:rPr>
            <w:b/>
            <w:bCs/>
            <w:noProof/>
          </w:rPr>
          <w:fldChar w:fldCharType="separate"/>
        </w:r>
        <w:r w:rsidRPr="00C60D8C">
          <w:rPr>
            <w:b/>
            <w:bCs/>
            <w:noProof/>
          </w:rPr>
          <w:t>1</w:t>
        </w:r>
        <w:r w:rsidRPr="00C60D8C">
          <w:rPr>
            <w:b/>
            <w:bCs/>
            <w:noProof/>
          </w:rPr>
          <w:fldChar w:fldCharType="end"/>
        </w:r>
        <w:r>
          <w:rPr>
            <w:noProof/>
          </w:rPr>
          <w:t xml:space="preserve"> of </w:t>
        </w:r>
        <w:r w:rsidRPr="00C60D8C">
          <w:rPr>
            <w:b/>
            <w:bCs/>
            <w:noProof/>
          </w:rPr>
          <w:fldChar w:fldCharType="begin"/>
        </w:r>
        <w:r w:rsidRPr="00C60D8C">
          <w:rPr>
            <w:b/>
            <w:bCs/>
            <w:noProof/>
          </w:rPr>
          <w:instrText xml:space="preserve"> NUMPAGES  \* Arabic  \* MERGEFORMAT </w:instrText>
        </w:r>
        <w:r w:rsidRPr="00C60D8C">
          <w:rPr>
            <w:b/>
            <w:bCs/>
            <w:noProof/>
          </w:rPr>
          <w:fldChar w:fldCharType="separate"/>
        </w:r>
        <w:r w:rsidRPr="00C60D8C">
          <w:rPr>
            <w:b/>
            <w:bCs/>
            <w:noProof/>
          </w:rPr>
          <w:t>2</w:t>
        </w:r>
        <w:r w:rsidRPr="00C60D8C">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C09B" w14:textId="77777777" w:rsidR="00873A1F" w:rsidRDefault="00CD642F">
    <w:pPr>
      <w:pStyle w:val="Footer"/>
    </w:pPr>
    <w:r>
      <w:rPr>
        <w:noProof/>
      </w:rPr>
      <mc:AlternateContent>
        <mc:Choice Requires="wps">
          <w:drawing>
            <wp:anchor distT="0" distB="0" distL="0" distR="0" simplePos="0" relativeHeight="251658243" behindDoc="0" locked="0" layoutInCell="1" allowOverlap="1" wp14:anchorId="1E78ADD8" wp14:editId="16B2053F">
              <wp:simplePos x="635" y="635"/>
              <wp:positionH relativeFrom="column">
                <wp:align>center</wp:align>
              </wp:positionH>
              <wp:positionV relativeFrom="paragraph">
                <wp:posOffset>635</wp:posOffset>
              </wp:positionV>
              <wp:extent cx="443865" cy="443865"/>
              <wp:effectExtent l="0" t="0" r="1270" b="635"/>
              <wp:wrapSquare wrapText="bothSides"/>
              <wp:docPr id="6" name="Text Box 6"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5AA536"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321EEF5D">
            <v:shapetype id="_x0000_t202" coordsize="21600,21600" o:spt="202" path="m,l,21600r21600,l21600,xe" w14:anchorId="1E78ADD8">
              <v:stroke joinstyle="miter"/>
              <v:path gradientshapeok="t" o:connecttype="rect"/>
            </v:shapetype>
            <v:shape id="Text Box 6"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alt="RESTRICTED"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v:textbox style="mso-fit-shape-to-text:t" inset="0,0,0,0">
                <w:txbxContent>
                  <w:p w:rsidRPr="00CD642F" w:rsidR="00CD642F" w:rsidRDefault="00CD642F" w14:paraId="1C88E10C" w14:textId="77777777">
                    <w:pPr>
                      <w:rPr>
                        <w:rFonts w:ascii="Calibri" w:hAnsi="Calibri" w:eastAsia="Calibri" w:cs="Calibri"/>
                        <w:color w:val="FF8C00"/>
                      </w:rPr>
                    </w:pPr>
                    <w:r w:rsidRPr="00CD642F">
                      <w:rPr>
                        <w:rFonts w:ascii="Calibri" w:hAnsi="Calibri" w:eastAsia="Calibri" w:cs="Calibri"/>
                        <w:color w:val="FF8C00"/>
                      </w:rPr>
                      <w:t>RESTRICTED</w:t>
                    </w:r>
                  </w:p>
                </w:txbxContent>
              </v:textbox>
              <w10:wrap type="square"/>
            </v:shape>
          </w:pict>
        </mc:Fallback>
      </mc:AlternateContent>
    </w:r>
    <w:r w:rsidR="218E19EF">
      <w:rPr>
        <w:noProof/>
      </w:rPr>
      <w:drawing>
        <wp:inline distT="0" distB="0" distL="0" distR="0" wp14:anchorId="46800A31" wp14:editId="3913DE81">
          <wp:extent cx="2340000" cy="370800"/>
          <wp:effectExtent l="0" t="0" r="3175" b="0"/>
          <wp:docPr id="4" name="Picture 4" descr="Falmouth University and University of Exet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340000" cy="370800"/>
                  </a:xfrm>
                  <a:prstGeom prst="rect">
                    <a:avLst/>
                  </a:prstGeom>
                </pic:spPr>
              </pic:pic>
            </a:graphicData>
          </a:graphic>
        </wp:inline>
      </w:drawing>
    </w:r>
  </w:p>
  <w:p w14:paraId="6566F4D0" w14:textId="77777777" w:rsidR="00873A1F" w:rsidRDefault="00873A1F" w:rsidP="00873A1F">
    <w:pPr>
      <w:pStyle w:val="Footer"/>
    </w:pPr>
  </w:p>
  <w:p w14:paraId="39CACF2B" w14:textId="77777777" w:rsidR="00873A1F" w:rsidRPr="002B12D1" w:rsidRDefault="00873A1F" w:rsidP="00873A1F">
    <w:pPr>
      <w:pStyle w:val="Footer"/>
      <w:rPr>
        <w:sz w:val="12"/>
        <w:szCs w:val="12"/>
      </w:rPr>
    </w:pPr>
    <w:r w:rsidRPr="002B12D1">
      <w:rPr>
        <w:sz w:val="12"/>
        <w:szCs w:val="12"/>
      </w:rPr>
      <w:t>Falmouth Exeter Plus, a charitable company limited by guarantee. No. 5103240 (England &amp; Wales), registered office: Penryn Campus, Penryn, Cornwall TR10 9FE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3ADC" w14:textId="77777777" w:rsidR="00B55AB5" w:rsidRDefault="00B55AB5" w:rsidP="002B12D1">
      <w:r>
        <w:separator/>
      </w:r>
    </w:p>
  </w:footnote>
  <w:footnote w:type="continuationSeparator" w:id="0">
    <w:p w14:paraId="2978B530" w14:textId="77777777" w:rsidR="00B55AB5" w:rsidRDefault="00B55AB5" w:rsidP="002B12D1">
      <w:r>
        <w:continuationSeparator/>
      </w:r>
    </w:p>
  </w:footnote>
  <w:footnote w:type="continuationNotice" w:id="1">
    <w:p w14:paraId="207A5339" w14:textId="77777777" w:rsidR="00B55AB5" w:rsidRDefault="00B55A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E491" w14:textId="77777777" w:rsidR="00CD642F" w:rsidRDefault="00CD642F">
    <w:pPr>
      <w:pStyle w:val="Header"/>
    </w:pPr>
    <w:r>
      <w:rPr>
        <w:noProof/>
      </w:rPr>
      <mc:AlternateContent>
        <mc:Choice Requires="wps">
          <w:drawing>
            <wp:anchor distT="0" distB="0" distL="0" distR="0" simplePos="0" relativeHeight="251658241" behindDoc="0" locked="0" layoutInCell="1" allowOverlap="1" wp14:anchorId="3D9DE8CE" wp14:editId="6DF90EC2">
              <wp:simplePos x="635" y="635"/>
              <wp:positionH relativeFrom="column">
                <wp:align>center</wp:align>
              </wp:positionH>
              <wp:positionV relativeFrom="paragraph">
                <wp:posOffset>635</wp:posOffset>
              </wp:positionV>
              <wp:extent cx="443865" cy="443865"/>
              <wp:effectExtent l="0" t="0" r="1270" b="635"/>
              <wp:wrapSquare wrapText="bothSides"/>
              <wp:docPr id="2" name="Text Box 2"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BD97F"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w14:anchorId="41840BA5">
            <v:shapetype id="_x0000_t202" coordsize="21600,21600" o:spt="202" path="m,l,21600r21600,l21600,xe" w14:anchorId="3D9DE8CE">
              <v:stroke joinstyle="miter"/>
              <v:path gradientshapeok="t" o:connecttype="rect"/>
            </v:shapetype>
            <v:shape id="Text Box 2"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alt="RESTRICT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v:textbox style="mso-fit-shape-to-text:t" inset="0,0,0,0">
                <w:txbxContent>
                  <w:p w:rsidRPr="00CD642F" w:rsidR="00CD642F" w:rsidRDefault="00CD642F" w14:paraId="2708E31D" w14:textId="77777777">
                    <w:pPr>
                      <w:rPr>
                        <w:rFonts w:ascii="Calibri" w:hAnsi="Calibri" w:eastAsia="Calibri" w:cs="Calibri"/>
                        <w:color w:val="FF8C00"/>
                      </w:rPr>
                    </w:pPr>
                    <w:r w:rsidRPr="00CD642F">
                      <w:rPr>
                        <w:rFonts w:ascii="Calibri" w:hAnsi="Calibri" w:eastAsia="Calibri" w:cs="Calibri"/>
                        <w:color w:val="FF8C00"/>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E004" w14:textId="77777777" w:rsidR="00CD642F" w:rsidRDefault="00CD642F">
    <w:pPr>
      <w:pStyle w:val="Header"/>
    </w:pPr>
    <w:r>
      <w:rPr>
        <w:noProof/>
      </w:rPr>
      <mc:AlternateContent>
        <mc:Choice Requires="wps">
          <w:drawing>
            <wp:anchor distT="0" distB="0" distL="0" distR="0" simplePos="0" relativeHeight="251658242" behindDoc="0" locked="0" layoutInCell="1" allowOverlap="1" wp14:anchorId="06B82636" wp14:editId="619E914C">
              <wp:simplePos x="635" y="635"/>
              <wp:positionH relativeFrom="column">
                <wp:align>center</wp:align>
              </wp:positionH>
              <wp:positionV relativeFrom="paragraph">
                <wp:posOffset>635</wp:posOffset>
              </wp:positionV>
              <wp:extent cx="443865" cy="443865"/>
              <wp:effectExtent l="0" t="0" r="1270" b="635"/>
              <wp:wrapSquare wrapText="bothSides"/>
              <wp:docPr id="5" name="Text Box 5"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DEB34"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w14:anchorId="03287E08">
            <v:shapetype id="_x0000_t202" coordsize="21600,21600" o:spt="202" path="m,l,21600r21600,l21600,xe" w14:anchorId="06B82636">
              <v:stroke joinstyle="miter"/>
              <v:path gradientshapeok="t" o:connecttype="rect"/>
            </v:shapetype>
            <v:shape id="Text Box 5"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alt="RESTRICT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v:textbox style="mso-fit-shape-to-text:t" inset="0,0,0,0">
                <w:txbxContent>
                  <w:p w:rsidRPr="00CD642F" w:rsidR="00CD642F" w:rsidRDefault="00CD642F" w14:paraId="5ACFA5A2" w14:textId="77777777">
                    <w:pPr>
                      <w:rPr>
                        <w:rFonts w:ascii="Calibri" w:hAnsi="Calibri" w:eastAsia="Calibri" w:cs="Calibri"/>
                        <w:color w:val="FF8C00"/>
                      </w:rPr>
                    </w:pPr>
                    <w:r w:rsidRPr="00CD642F">
                      <w:rPr>
                        <w:rFonts w:ascii="Calibri" w:hAnsi="Calibri" w:eastAsia="Calibri" w:cs="Calibri"/>
                        <w:color w:val="FF8C00"/>
                      </w:rPr>
                      <w:t>RESTRICTED</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ECF2" w14:textId="77777777" w:rsidR="00873A1F" w:rsidRDefault="00CD642F">
    <w:pPr>
      <w:pStyle w:val="Header"/>
    </w:pPr>
    <w:r>
      <w:rPr>
        <w:noProof/>
      </w:rPr>
      <mc:AlternateContent>
        <mc:Choice Requires="wps">
          <w:drawing>
            <wp:anchor distT="0" distB="0" distL="0" distR="0" simplePos="0" relativeHeight="251658240" behindDoc="0" locked="0" layoutInCell="1" allowOverlap="1" wp14:anchorId="726221F3" wp14:editId="39BD6B87">
              <wp:simplePos x="635" y="635"/>
              <wp:positionH relativeFrom="column">
                <wp:align>center</wp:align>
              </wp:positionH>
              <wp:positionV relativeFrom="paragraph">
                <wp:posOffset>635</wp:posOffset>
              </wp:positionV>
              <wp:extent cx="443865" cy="443865"/>
              <wp:effectExtent l="0" t="0" r="1270" b="635"/>
              <wp:wrapSquare wrapText="bothSides"/>
              <wp:docPr id="1" name="Text Box 1" descr="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00DCAF" w14:textId="77777777" w:rsidR="00CD642F" w:rsidRPr="00CD642F" w:rsidRDefault="00CD642F">
                          <w:pPr>
                            <w:rPr>
                              <w:rFonts w:ascii="Calibri" w:eastAsia="Calibri" w:hAnsi="Calibri" w:cs="Calibri"/>
                              <w:color w:val="FF8C00"/>
                            </w:rPr>
                          </w:pPr>
                          <w:r w:rsidRPr="00CD642F">
                            <w:rPr>
                              <w:rFonts w:ascii="Calibri" w:eastAsia="Calibri" w:hAnsi="Calibri" w:cs="Calibri"/>
                              <w:color w:val="FF8C00"/>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16542952">
            <v:shapetype id="_x0000_t202" coordsize="21600,21600" o:spt="202" path="m,l,21600r21600,l21600,xe" w14:anchorId="726221F3">
              <v:stroke joinstyle="miter"/>
              <v:path gradientshapeok="t" o:connecttype="rect"/>
            </v:shapetype>
            <v:shape id="Text Box 1"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alt="RESTRICTED"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v:textbox style="mso-fit-shape-to-text:t" inset="0,0,0,0">
                <w:txbxContent>
                  <w:p w:rsidRPr="00CD642F" w:rsidR="00CD642F" w:rsidRDefault="00CD642F" w14:paraId="5F4AEBDD" w14:textId="77777777">
                    <w:pPr>
                      <w:rPr>
                        <w:rFonts w:ascii="Calibri" w:hAnsi="Calibri" w:eastAsia="Calibri" w:cs="Calibri"/>
                        <w:color w:val="FF8C00"/>
                      </w:rPr>
                    </w:pPr>
                    <w:r w:rsidRPr="00CD642F">
                      <w:rPr>
                        <w:rFonts w:ascii="Calibri" w:hAnsi="Calibri" w:eastAsia="Calibri" w:cs="Calibri"/>
                        <w:color w:val="FF8C00"/>
                      </w:rPr>
                      <w:t>RESTRICTED</w:t>
                    </w:r>
                  </w:p>
                </w:txbxContent>
              </v:textbox>
              <w10:wrap type="square"/>
            </v:shape>
          </w:pict>
        </mc:Fallback>
      </mc:AlternateContent>
    </w:r>
    <w:r w:rsidR="218E19EF">
      <w:rPr>
        <w:noProof/>
      </w:rPr>
      <w:drawing>
        <wp:inline distT="0" distB="0" distL="0" distR="0" wp14:anchorId="32D2E473" wp14:editId="5F92D16A">
          <wp:extent cx="1620000" cy="1054800"/>
          <wp:effectExtent l="0" t="0" r="0" b="0"/>
          <wp:docPr id="3" name="Picture 3" descr="Falmouth Exeter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0000" cy="10548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0lXQ0GySJQ8tJA" int2:id="acLjcexW">
      <int2:state int2:value="Rejected" int2:type="AugLoop_Text_Critique"/>
    </int2:textHash>
    <int2:textHash int2:hashCode="Kt/5J3fUWn5pG+" int2:id="Ro8Bmqvk">
      <int2:state int2:value="Rejected" int2:type="AugLoop_Text_Critique"/>
    </int2:textHash>
    <int2:bookmark int2:bookmarkName="_Int_IAg3U7zE" int2:invalidationBookmarkName="" int2:hashCode="RoHRJMxsS3O6q/" int2:id="S0rS2Aor"/>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10C2"/>
    <w:multiLevelType w:val="hybridMultilevel"/>
    <w:tmpl w:val="F7B0B332"/>
    <w:lvl w:ilvl="0" w:tplc="A7CCBBE6">
      <w:numFmt w:val="bullet"/>
      <w:lvlText w:val="-"/>
      <w:lvlJc w:val="left"/>
      <w:pPr>
        <w:ind w:left="720" w:hanging="360"/>
      </w:pPr>
      <w:rPr>
        <w:rFonts w:ascii="Calibri" w:eastAsiaTheme="minorEastAsia" w:hAnsi="Calibri" w:cs="Calibri" w:hint="default"/>
        <w:color w:val="80808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96635"/>
    <w:multiLevelType w:val="hybridMultilevel"/>
    <w:tmpl w:val="8E90C42A"/>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 w15:restartNumberingAfterBreak="0">
    <w:nsid w:val="170D71B7"/>
    <w:multiLevelType w:val="hybridMultilevel"/>
    <w:tmpl w:val="4524F7D0"/>
    <w:lvl w:ilvl="0" w:tplc="39641934">
      <w:start w:val="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24B74"/>
    <w:multiLevelType w:val="hybridMultilevel"/>
    <w:tmpl w:val="061244AC"/>
    <w:lvl w:ilvl="0" w:tplc="EB96A29E">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465E8"/>
    <w:multiLevelType w:val="hybridMultilevel"/>
    <w:tmpl w:val="5D40D578"/>
    <w:lvl w:ilvl="0" w:tplc="6108DA18">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B10F3"/>
    <w:multiLevelType w:val="hybridMultilevel"/>
    <w:tmpl w:val="F4B8C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332E33"/>
    <w:multiLevelType w:val="hybridMultilevel"/>
    <w:tmpl w:val="54023F64"/>
    <w:lvl w:ilvl="0" w:tplc="1A0A3172">
      <w:start w:val="1"/>
      <w:numFmt w:val="decimal"/>
      <w:pStyle w:val="DocumentBodynumbered"/>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FB214A"/>
    <w:multiLevelType w:val="hybridMultilevel"/>
    <w:tmpl w:val="84843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C77BBF"/>
    <w:multiLevelType w:val="multilevel"/>
    <w:tmpl w:val="9A868814"/>
    <w:lvl w:ilvl="0">
      <w:start w:val="1"/>
      <w:numFmt w:val="decimal"/>
      <w:pStyle w:val="Documentheadingnumbered"/>
      <w:lvlText w:val="%1."/>
      <w:lvlJc w:val="left"/>
      <w:pPr>
        <w:ind w:left="720" w:hanging="360"/>
      </w:p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62E40762"/>
    <w:multiLevelType w:val="multilevel"/>
    <w:tmpl w:val="DA9E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9E6B10"/>
    <w:multiLevelType w:val="hybridMultilevel"/>
    <w:tmpl w:val="1604E4AC"/>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11" w15:restartNumberingAfterBreak="0">
    <w:nsid w:val="69CC798F"/>
    <w:multiLevelType w:val="hybridMultilevel"/>
    <w:tmpl w:val="893C5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AF48AB"/>
    <w:multiLevelType w:val="hybridMultilevel"/>
    <w:tmpl w:val="FC54D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507876"/>
    <w:multiLevelType w:val="hybridMultilevel"/>
    <w:tmpl w:val="2BE69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0F1A06"/>
    <w:multiLevelType w:val="multilevel"/>
    <w:tmpl w:val="145EAF4E"/>
    <w:lvl w:ilvl="0">
      <w:start w:val="1"/>
      <w:numFmt w:val="decimal"/>
      <w:lvlText w:val="%1"/>
      <w:lvlJc w:val="left"/>
      <w:pPr>
        <w:ind w:left="360" w:hanging="360"/>
      </w:pPr>
      <w:rPr>
        <w:rFonts w:hint="default"/>
        <w:b/>
      </w:rPr>
    </w:lvl>
    <w:lvl w:ilvl="1">
      <w:start w:val="1"/>
      <w:numFmt w:val="decimal"/>
      <w:lvlText w:val="%1.%2"/>
      <w:lvlJc w:val="left"/>
      <w:pPr>
        <w:ind w:left="570" w:hanging="570"/>
      </w:pPr>
      <w:rPr>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7AEA4389"/>
    <w:multiLevelType w:val="hybridMultilevel"/>
    <w:tmpl w:val="F536C78C"/>
    <w:lvl w:ilvl="0" w:tplc="EDA20744">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450220">
    <w:abstractNumId w:val="14"/>
  </w:num>
  <w:num w:numId="2" w16cid:durableId="595479181">
    <w:abstractNumId w:val="1"/>
  </w:num>
  <w:num w:numId="3" w16cid:durableId="15542602">
    <w:abstractNumId w:val="6"/>
  </w:num>
  <w:num w:numId="4" w16cid:durableId="1197889765">
    <w:abstractNumId w:val="8"/>
  </w:num>
  <w:num w:numId="5" w16cid:durableId="1335721172">
    <w:abstractNumId w:val="2"/>
  </w:num>
  <w:num w:numId="6" w16cid:durableId="1704789881">
    <w:abstractNumId w:val="9"/>
  </w:num>
  <w:num w:numId="7" w16cid:durableId="225916265">
    <w:abstractNumId w:val="11"/>
  </w:num>
  <w:num w:numId="8" w16cid:durableId="252276324">
    <w:abstractNumId w:val="12"/>
  </w:num>
  <w:num w:numId="9" w16cid:durableId="1997495670">
    <w:abstractNumId w:val="5"/>
  </w:num>
  <w:num w:numId="10" w16cid:durableId="25059734">
    <w:abstractNumId w:val="7"/>
  </w:num>
  <w:num w:numId="11" w16cid:durableId="76874794">
    <w:abstractNumId w:val="13"/>
  </w:num>
  <w:num w:numId="12" w16cid:durableId="57558137">
    <w:abstractNumId w:val="0"/>
  </w:num>
  <w:num w:numId="13" w16cid:durableId="1165978082">
    <w:abstractNumId w:val="4"/>
  </w:num>
  <w:num w:numId="14" w16cid:durableId="1359891800">
    <w:abstractNumId w:val="3"/>
  </w:num>
  <w:num w:numId="15" w16cid:durableId="994575025">
    <w:abstractNumId w:val="15"/>
  </w:num>
  <w:num w:numId="16" w16cid:durableId="2149721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0"/>
  <w:defaultTabStop w:val="226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8F0"/>
    <w:rsid w:val="00000A03"/>
    <w:rsid w:val="00002965"/>
    <w:rsid w:val="00003F39"/>
    <w:rsid w:val="000142DE"/>
    <w:rsid w:val="0002184F"/>
    <w:rsid w:val="00023C22"/>
    <w:rsid w:val="00026844"/>
    <w:rsid w:val="00026EF4"/>
    <w:rsid w:val="000274FC"/>
    <w:rsid w:val="00033BF2"/>
    <w:rsid w:val="00036166"/>
    <w:rsid w:val="000404D6"/>
    <w:rsid w:val="00050BF3"/>
    <w:rsid w:val="000612DD"/>
    <w:rsid w:val="00061D2C"/>
    <w:rsid w:val="00062F89"/>
    <w:rsid w:val="000643EF"/>
    <w:rsid w:val="000770D8"/>
    <w:rsid w:val="00093E7C"/>
    <w:rsid w:val="00095FB6"/>
    <w:rsid w:val="000960D6"/>
    <w:rsid w:val="000B7F48"/>
    <w:rsid w:val="000C147F"/>
    <w:rsid w:val="000C29F5"/>
    <w:rsid w:val="000D0F6C"/>
    <w:rsid w:val="000E4421"/>
    <w:rsid w:val="000F62ED"/>
    <w:rsid w:val="001036D9"/>
    <w:rsid w:val="00111D87"/>
    <w:rsid w:val="00116E13"/>
    <w:rsid w:val="001219AC"/>
    <w:rsid w:val="0014520C"/>
    <w:rsid w:val="00145867"/>
    <w:rsid w:val="001459D3"/>
    <w:rsid w:val="00147540"/>
    <w:rsid w:val="0016757E"/>
    <w:rsid w:val="001A3668"/>
    <w:rsid w:val="001B6A95"/>
    <w:rsid w:val="001D71C1"/>
    <w:rsid w:val="001E7BBA"/>
    <w:rsid w:val="001F243D"/>
    <w:rsid w:val="001F2DE0"/>
    <w:rsid w:val="0021355D"/>
    <w:rsid w:val="002159F6"/>
    <w:rsid w:val="002176AA"/>
    <w:rsid w:val="00227493"/>
    <w:rsid w:val="00232A59"/>
    <w:rsid w:val="00244158"/>
    <w:rsid w:val="00262DC4"/>
    <w:rsid w:val="002634E6"/>
    <w:rsid w:val="00264D37"/>
    <w:rsid w:val="00265789"/>
    <w:rsid w:val="00267D70"/>
    <w:rsid w:val="00284CAC"/>
    <w:rsid w:val="00293BEB"/>
    <w:rsid w:val="002B12D1"/>
    <w:rsid w:val="002C200F"/>
    <w:rsid w:val="002D78C8"/>
    <w:rsid w:val="002E219A"/>
    <w:rsid w:val="002F4C6D"/>
    <w:rsid w:val="003250AE"/>
    <w:rsid w:val="003254BB"/>
    <w:rsid w:val="00325681"/>
    <w:rsid w:val="00332F0D"/>
    <w:rsid w:val="0033549A"/>
    <w:rsid w:val="00345D30"/>
    <w:rsid w:val="00347FB6"/>
    <w:rsid w:val="00356F3F"/>
    <w:rsid w:val="00360BDC"/>
    <w:rsid w:val="0037237E"/>
    <w:rsid w:val="00392727"/>
    <w:rsid w:val="003D670A"/>
    <w:rsid w:val="004152EF"/>
    <w:rsid w:val="004236BB"/>
    <w:rsid w:val="004427E9"/>
    <w:rsid w:val="00454C87"/>
    <w:rsid w:val="00454EB2"/>
    <w:rsid w:val="004568DE"/>
    <w:rsid w:val="004709BF"/>
    <w:rsid w:val="00471EBC"/>
    <w:rsid w:val="00490CCC"/>
    <w:rsid w:val="00495026"/>
    <w:rsid w:val="004A540C"/>
    <w:rsid w:val="004B4484"/>
    <w:rsid w:val="004B6107"/>
    <w:rsid w:val="004C2E3D"/>
    <w:rsid w:val="004D77B6"/>
    <w:rsid w:val="004D7DA8"/>
    <w:rsid w:val="004E6FC3"/>
    <w:rsid w:val="004F548F"/>
    <w:rsid w:val="0050183A"/>
    <w:rsid w:val="00523E7A"/>
    <w:rsid w:val="00527E66"/>
    <w:rsid w:val="00545B19"/>
    <w:rsid w:val="00553AEF"/>
    <w:rsid w:val="0055535F"/>
    <w:rsid w:val="00566920"/>
    <w:rsid w:val="00572135"/>
    <w:rsid w:val="005A7CEB"/>
    <w:rsid w:val="005C19A7"/>
    <w:rsid w:val="005C2675"/>
    <w:rsid w:val="005D2696"/>
    <w:rsid w:val="005D6A12"/>
    <w:rsid w:val="005E3931"/>
    <w:rsid w:val="005E42C5"/>
    <w:rsid w:val="005F3995"/>
    <w:rsid w:val="00600905"/>
    <w:rsid w:val="0060770A"/>
    <w:rsid w:val="00614025"/>
    <w:rsid w:val="006150CB"/>
    <w:rsid w:val="00631D5E"/>
    <w:rsid w:val="00633E03"/>
    <w:rsid w:val="006453A6"/>
    <w:rsid w:val="00655332"/>
    <w:rsid w:val="00664E65"/>
    <w:rsid w:val="00666CC3"/>
    <w:rsid w:val="00671B66"/>
    <w:rsid w:val="006769F7"/>
    <w:rsid w:val="00680B0A"/>
    <w:rsid w:val="00692F3C"/>
    <w:rsid w:val="006955E6"/>
    <w:rsid w:val="006B1E01"/>
    <w:rsid w:val="006F34BA"/>
    <w:rsid w:val="0070106C"/>
    <w:rsid w:val="00713CA5"/>
    <w:rsid w:val="007174A9"/>
    <w:rsid w:val="0072378A"/>
    <w:rsid w:val="00726CA8"/>
    <w:rsid w:val="00727658"/>
    <w:rsid w:val="00740286"/>
    <w:rsid w:val="00742B85"/>
    <w:rsid w:val="0074685D"/>
    <w:rsid w:val="00752A13"/>
    <w:rsid w:val="00765731"/>
    <w:rsid w:val="00781B1C"/>
    <w:rsid w:val="007938F9"/>
    <w:rsid w:val="007A4C0A"/>
    <w:rsid w:val="007C1241"/>
    <w:rsid w:val="007C596E"/>
    <w:rsid w:val="007D04E4"/>
    <w:rsid w:val="007D30F1"/>
    <w:rsid w:val="007D673F"/>
    <w:rsid w:val="007E01A0"/>
    <w:rsid w:val="007E1199"/>
    <w:rsid w:val="007E2C17"/>
    <w:rsid w:val="007F7E00"/>
    <w:rsid w:val="008151ED"/>
    <w:rsid w:val="0081707D"/>
    <w:rsid w:val="00830999"/>
    <w:rsid w:val="00836652"/>
    <w:rsid w:val="00843EA2"/>
    <w:rsid w:val="008739EA"/>
    <w:rsid w:val="00873A1F"/>
    <w:rsid w:val="00885911"/>
    <w:rsid w:val="00886BE8"/>
    <w:rsid w:val="00892CB8"/>
    <w:rsid w:val="008A1CE5"/>
    <w:rsid w:val="008D59AC"/>
    <w:rsid w:val="008D5E0C"/>
    <w:rsid w:val="008D6104"/>
    <w:rsid w:val="008E0C80"/>
    <w:rsid w:val="00906A2E"/>
    <w:rsid w:val="00913A2B"/>
    <w:rsid w:val="00922319"/>
    <w:rsid w:val="009241D7"/>
    <w:rsid w:val="00931F56"/>
    <w:rsid w:val="00944B5A"/>
    <w:rsid w:val="00951DD8"/>
    <w:rsid w:val="00955596"/>
    <w:rsid w:val="00961BBD"/>
    <w:rsid w:val="009672D8"/>
    <w:rsid w:val="00985FC7"/>
    <w:rsid w:val="009A23C9"/>
    <w:rsid w:val="009B433E"/>
    <w:rsid w:val="009E0905"/>
    <w:rsid w:val="00A058AD"/>
    <w:rsid w:val="00A06257"/>
    <w:rsid w:val="00A32CBC"/>
    <w:rsid w:val="00A41C8E"/>
    <w:rsid w:val="00A509E9"/>
    <w:rsid w:val="00A60BD2"/>
    <w:rsid w:val="00A62C46"/>
    <w:rsid w:val="00A678B1"/>
    <w:rsid w:val="00A73A14"/>
    <w:rsid w:val="00A94F89"/>
    <w:rsid w:val="00AB3C96"/>
    <w:rsid w:val="00AC5708"/>
    <w:rsid w:val="00AD2FB1"/>
    <w:rsid w:val="00AE68F0"/>
    <w:rsid w:val="00B26782"/>
    <w:rsid w:val="00B46D20"/>
    <w:rsid w:val="00B55AB5"/>
    <w:rsid w:val="00B71F00"/>
    <w:rsid w:val="00B73D95"/>
    <w:rsid w:val="00B96CF0"/>
    <w:rsid w:val="00BA70E0"/>
    <w:rsid w:val="00BB1051"/>
    <w:rsid w:val="00BD0772"/>
    <w:rsid w:val="00BE0848"/>
    <w:rsid w:val="00BF520B"/>
    <w:rsid w:val="00C0157E"/>
    <w:rsid w:val="00C04330"/>
    <w:rsid w:val="00C16178"/>
    <w:rsid w:val="00C36F4B"/>
    <w:rsid w:val="00C40A71"/>
    <w:rsid w:val="00C46C36"/>
    <w:rsid w:val="00C46EC7"/>
    <w:rsid w:val="00C56496"/>
    <w:rsid w:val="00C56F35"/>
    <w:rsid w:val="00C5793B"/>
    <w:rsid w:val="00C60D8C"/>
    <w:rsid w:val="00C71CC8"/>
    <w:rsid w:val="00C92A7E"/>
    <w:rsid w:val="00CB0B95"/>
    <w:rsid w:val="00CC057C"/>
    <w:rsid w:val="00CC5CB9"/>
    <w:rsid w:val="00CD642F"/>
    <w:rsid w:val="00CE2637"/>
    <w:rsid w:val="00CF64FB"/>
    <w:rsid w:val="00D03CB6"/>
    <w:rsid w:val="00D07F6C"/>
    <w:rsid w:val="00D16965"/>
    <w:rsid w:val="00D51FC5"/>
    <w:rsid w:val="00D674B5"/>
    <w:rsid w:val="00D74AE0"/>
    <w:rsid w:val="00D850F5"/>
    <w:rsid w:val="00D9643E"/>
    <w:rsid w:val="00DB5BA6"/>
    <w:rsid w:val="00DC56B6"/>
    <w:rsid w:val="00DD489A"/>
    <w:rsid w:val="00DE5E63"/>
    <w:rsid w:val="00DF4FE0"/>
    <w:rsid w:val="00E03955"/>
    <w:rsid w:val="00E16B28"/>
    <w:rsid w:val="00E553C2"/>
    <w:rsid w:val="00E64993"/>
    <w:rsid w:val="00E72209"/>
    <w:rsid w:val="00EB0F79"/>
    <w:rsid w:val="00EB4632"/>
    <w:rsid w:val="00EB4A7B"/>
    <w:rsid w:val="00EB72C3"/>
    <w:rsid w:val="00ED439A"/>
    <w:rsid w:val="00ED59A2"/>
    <w:rsid w:val="00EF0CAB"/>
    <w:rsid w:val="00EF47BE"/>
    <w:rsid w:val="00F049BE"/>
    <w:rsid w:val="00F135F7"/>
    <w:rsid w:val="00F17E21"/>
    <w:rsid w:val="00F23361"/>
    <w:rsid w:val="00F26046"/>
    <w:rsid w:val="00F27C3E"/>
    <w:rsid w:val="00F4783B"/>
    <w:rsid w:val="00F5095A"/>
    <w:rsid w:val="00F63074"/>
    <w:rsid w:val="00F658FC"/>
    <w:rsid w:val="00F661BC"/>
    <w:rsid w:val="00F6798F"/>
    <w:rsid w:val="00F90C0A"/>
    <w:rsid w:val="00FB224D"/>
    <w:rsid w:val="00FD22DE"/>
    <w:rsid w:val="00FD4842"/>
    <w:rsid w:val="00FE6218"/>
    <w:rsid w:val="00FE6BA9"/>
    <w:rsid w:val="00FE75F1"/>
    <w:rsid w:val="00FF025C"/>
    <w:rsid w:val="00FF298A"/>
    <w:rsid w:val="00FF3C45"/>
    <w:rsid w:val="0C802380"/>
    <w:rsid w:val="12CCC805"/>
    <w:rsid w:val="17D9B392"/>
    <w:rsid w:val="1F251055"/>
    <w:rsid w:val="218E19EF"/>
    <w:rsid w:val="231C6639"/>
    <w:rsid w:val="26678A66"/>
    <w:rsid w:val="26DA7A73"/>
    <w:rsid w:val="2F9B6353"/>
    <w:rsid w:val="2FF5444F"/>
    <w:rsid w:val="333A7789"/>
    <w:rsid w:val="3658EFEE"/>
    <w:rsid w:val="3672184B"/>
    <w:rsid w:val="38EB6401"/>
    <w:rsid w:val="399090B0"/>
    <w:rsid w:val="3DA44CB1"/>
    <w:rsid w:val="3F414C02"/>
    <w:rsid w:val="40FF2B0C"/>
    <w:rsid w:val="459BF23E"/>
    <w:rsid w:val="466F13B8"/>
    <w:rsid w:val="4DD2182F"/>
    <w:rsid w:val="55C401B7"/>
    <w:rsid w:val="6919B3C9"/>
    <w:rsid w:val="6DD574FE"/>
    <w:rsid w:val="6F1387AC"/>
    <w:rsid w:val="72C0960F"/>
    <w:rsid w:val="73597258"/>
    <w:rsid w:val="78CD25BB"/>
    <w:rsid w:val="7FBAC8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8C656"/>
  <w15:chartTrackingRefBased/>
  <w15:docId w15:val="{55075260-DF7F-47E1-A0DB-5CEAD991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5F7"/>
    <w:pPr>
      <w:spacing w:after="0" w:line="240" w:lineRule="auto"/>
    </w:pPr>
    <w:rPr>
      <w:rFonts w:ascii="Verdana" w:hAnsi="Verdana"/>
    </w:rPr>
  </w:style>
  <w:style w:type="paragraph" w:styleId="Heading1">
    <w:name w:val="heading 1"/>
    <w:basedOn w:val="Normal"/>
    <w:next w:val="Normal"/>
    <w:link w:val="Heading1Char"/>
    <w:uiPriority w:val="9"/>
    <w:qFormat/>
    <w:rsid w:val="00527E66"/>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27E66"/>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6798F"/>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2D1"/>
    <w:pPr>
      <w:tabs>
        <w:tab w:val="center" w:pos="4513"/>
        <w:tab w:val="right" w:pos="9026"/>
      </w:tabs>
    </w:pPr>
  </w:style>
  <w:style w:type="character" w:customStyle="1" w:styleId="HeaderChar">
    <w:name w:val="Header Char"/>
    <w:basedOn w:val="DefaultParagraphFont"/>
    <w:link w:val="Header"/>
    <w:uiPriority w:val="99"/>
    <w:rsid w:val="002B12D1"/>
  </w:style>
  <w:style w:type="paragraph" w:styleId="Footer">
    <w:name w:val="footer"/>
    <w:basedOn w:val="Normal"/>
    <w:link w:val="FooterChar"/>
    <w:uiPriority w:val="99"/>
    <w:unhideWhenUsed/>
    <w:rsid w:val="002B12D1"/>
    <w:pPr>
      <w:tabs>
        <w:tab w:val="center" w:pos="4513"/>
        <w:tab w:val="right" w:pos="9026"/>
      </w:tabs>
    </w:pPr>
  </w:style>
  <w:style w:type="character" w:customStyle="1" w:styleId="FooterChar">
    <w:name w:val="Footer Char"/>
    <w:basedOn w:val="DefaultParagraphFont"/>
    <w:link w:val="Footer"/>
    <w:uiPriority w:val="99"/>
    <w:rsid w:val="002B12D1"/>
  </w:style>
  <w:style w:type="character" w:customStyle="1" w:styleId="Heading1Char">
    <w:name w:val="Heading 1 Char"/>
    <w:basedOn w:val="DefaultParagraphFont"/>
    <w:link w:val="Heading1"/>
    <w:uiPriority w:val="9"/>
    <w:rsid w:val="00527E66"/>
    <w:rPr>
      <w:rFonts w:ascii="Verdana" w:eastAsiaTheme="majorEastAsia" w:hAnsi="Verdana" w:cstheme="majorBidi"/>
      <w:b/>
      <w:sz w:val="28"/>
      <w:szCs w:val="32"/>
    </w:rPr>
  </w:style>
  <w:style w:type="character" w:customStyle="1" w:styleId="Heading2Char">
    <w:name w:val="Heading 2 Char"/>
    <w:basedOn w:val="DefaultParagraphFont"/>
    <w:link w:val="Heading2"/>
    <w:uiPriority w:val="9"/>
    <w:rsid w:val="00527E66"/>
    <w:rPr>
      <w:rFonts w:ascii="Verdana" w:eastAsiaTheme="majorEastAsia" w:hAnsi="Verdana" w:cstheme="majorBidi"/>
      <w:b/>
      <w:sz w:val="24"/>
      <w:szCs w:val="26"/>
    </w:rPr>
  </w:style>
  <w:style w:type="character" w:customStyle="1" w:styleId="Heading3Char">
    <w:name w:val="Heading 3 Char"/>
    <w:basedOn w:val="DefaultParagraphFont"/>
    <w:link w:val="Heading3"/>
    <w:uiPriority w:val="9"/>
    <w:rsid w:val="00F6798F"/>
    <w:rPr>
      <w:rFonts w:ascii="Verdana" w:eastAsiaTheme="majorEastAsia" w:hAnsi="Verdana" w:cstheme="majorBidi"/>
      <w:b/>
      <w:szCs w:val="24"/>
    </w:rPr>
  </w:style>
  <w:style w:type="character" w:styleId="PlaceholderText">
    <w:name w:val="Placeholder Text"/>
    <w:basedOn w:val="DefaultParagraphFont"/>
    <w:uiPriority w:val="99"/>
    <w:semiHidden/>
    <w:rsid w:val="00D16965"/>
    <w:rPr>
      <w:color w:val="808080"/>
    </w:rPr>
  </w:style>
  <w:style w:type="paragraph" w:customStyle="1" w:styleId="Documentheadingnumbered">
    <w:name w:val="Document heading numbered"/>
    <w:basedOn w:val="Heading2"/>
    <w:qFormat/>
    <w:rsid w:val="00873A1F"/>
    <w:pPr>
      <w:numPr>
        <w:numId w:val="4"/>
      </w:numPr>
    </w:pPr>
    <w:rPr>
      <w:rFonts w:eastAsiaTheme="minorEastAsia"/>
    </w:rPr>
  </w:style>
  <w:style w:type="paragraph" w:customStyle="1" w:styleId="Documentbody">
    <w:name w:val="Document body"/>
    <w:basedOn w:val="Normal"/>
    <w:link w:val="DocumentbodyChar"/>
    <w:qFormat/>
    <w:rsid w:val="009241D7"/>
    <w:rPr>
      <w:rFonts w:eastAsiaTheme="minorEastAsia"/>
      <w:szCs w:val="24"/>
    </w:rPr>
  </w:style>
  <w:style w:type="paragraph" w:customStyle="1" w:styleId="DocumentBodynumbered">
    <w:name w:val="Document Body numbered"/>
    <w:basedOn w:val="Documentbody"/>
    <w:qFormat/>
    <w:rsid w:val="00356F3F"/>
    <w:pPr>
      <w:framePr w:wrap="notBeside" w:vAnchor="text" w:hAnchor="text" w:y="1"/>
      <w:numPr>
        <w:numId w:val="3"/>
      </w:numPr>
      <w:ind w:left="567" w:hanging="567"/>
    </w:pPr>
    <w:rPr>
      <w:bCs/>
      <w:caps/>
      <w:szCs w:val="26"/>
    </w:rPr>
  </w:style>
  <w:style w:type="paragraph" w:customStyle="1" w:styleId="NumberedHeading2">
    <w:name w:val="Numbered Heading 2"/>
    <w:basedOn w:val="Documentbody"/>
    <w:qFormat/>
    <w:rsid w:val="00523E7A"/>
    <w:pPr>
      <w:ind w:left="720" w:hanging="720"/>
    </w:pPr>
    <w:rPr>
      <w:b/>
    </w:rPr>
  </w:style>
  <w:style w:type="paragraph" w:styleId="NoSpacing">
    <w:name w:val="No Spacing"/>
    <w:uiPriority w:val="1"/>
    <w:qFormat/>
    <w:rsid w:val="009241D7"/>
    <w:pPr>
      <w:spacing w:after="0" w:line="240" w:lineRule="auto"/>
    </w:pPr>
    <w:rPr>
      <w:rFonts w:ascii="Verdana" w:hAnsi="Verdana"/>
    </w:rPr>
  </w:style>
  <w:style w:type="paragraph" w:styleId="ListParagraph">
    <w:name w:val="List Paragraph"/>
    <w:basedOn w:val="Normal"/>
    <w:uiPriority w:val="34"/>
    <w:qFormat/>
    <w:rsid w:val="00873A1F"/>
    <w:pPr>
      <w:ind w:left="720"/>
      <w:contextualSpacing/>
    </w:pPr>
  </w:style>
  <w:style w:type="paragraph" w:customStyle="1" w:styleId="Documentintropara">
    <w:name w:val="Document intro para"/>
    <w:basedOn w:val="Normal"/>
    <w:qFormat/>
    <w:rsid w:val="00B46D20"/>
    <w:pPr>
      <w:spacing w:after="280" w:line="280" w:lineRule="exact"/>
    </w:pPr>
    <w:rPr>
      <w:rFonts w:ascii="Calibri" w:eastAsiaTheme="minorEastAsia" w:hAnsi="Calibri"/>
      <w:caps/>
    </w:rPr>
  </w:style>
  <w:style w:type="paragraph" w:customStyle="1" w:styleId="DocumentHeading2">
    <w:name w:val="Document Heading 2"/>
    <w:basedOn w:val="Documentbody"/>
    <w:qFormat/>
    <w:rsid w:val="00B46D20"/>
    <w:pPr>
      <w:spacing w:line="280" w:lineRule="exact"/>
    </w:pPr>
    <w:rPr>
      <w:rFonts w:ascii="Calibri" w:hAnsi="Calibri"/>
      <w:b/>
    </w:rPr>
  </w:style>
  <w:style w:type="character" w:customStyle="1" w:styleId="DocumentbodyChar">
    <w:name w:val="Document body Char"/>
    <w:basedOn w:val="DefaultParagraphFont"/>
    <w:link w:val="Documentbody"/>
    <w:rsid w:val="00345D30"/>
    <w:rPr>
      <w:rFonts w:ascii="Verdana" w:eastAsiaTheme="minorEastAsia" w:hAnsi="Verdana"/>
      <w:szCs w:val="24"/>
    </w:rPr>
  </w:style>
  <w:style w:type="table" w:styleId="TableGrid">
    <w:name w:val="Table Grid"/>
    <w:basedOn w:val="TableNormal"/>
    <w:uiPriority w:val="59"/>
    <w:rsid w:val="0074685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B4484"/>
  </w:style>
  <w:style w:type="paragraph" w:customStyle="1" w:styleId="Guidance">
    <w:name w:val="Guidance"/>
    <w:basedOn w:val="Documentbody"/>
    <w:link w:val="GuidanceChar"/>
    <w:qFormat/>
    <w:rsid w:val="00F63074"/>
    <w:rPr>
      <w:color w:val="2F5496" w:themeColor="accent1" w:themeShade="BF"/>
    </w:rPr>
  </w:style>
  <w:style w:type="paragraph" w:customStyle="1" w:styleId="paragraph">
    <w:name w:val="paragraph"/>
    <w:basedOn w:val="Normal"/>
    <w:rsid w:val="00FE621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GuidanceChar">
    <w:name w:val="Guidance Char"/>
    <w:basedOn w:val="DocumentbodyChar"/>
    <w:link w:val="Guidance"/>
    <w:rsid w:val="00F63074"/>
    <w:rPr>
      <w:rFonts w:ascii="Verdana" w:eastAsiaTheme="minorEastAsia" w:hAnsi="Verdana"/>
      <w:color w:val="2F5496" w:themeColor="accent1" w:themeShade="BF"/>
      <w:szCs w:val="24"/>
    </w:rPr>
  </w:style>
  <w:style w:type="character" w:customStyle="1" w:styleId="eop">
    <w:name w:val="eop"/>
    <w:basedOn w:val="DefaultParagraphFont"/>
    <w:rsid w:val="00FE6218"/>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F135F7"/>
    <w:rPr>
      <w:color w:val="605E5C"/>
      <w:shd w:val="clear" w:color="auto" w:fill="E1DFDD"/>
    </w:rPr>
  </w:style>
  <w:style w:type="character" w:styleId="FollowedHyperlink">
    <w:name w:val="FollowedHyperlink"/>
    <w:basedOn w:val="DefaultParagraphFont"/>
    <w:uiPriority w:val="99"/>
    <w:semiHidden/>
    <w:unhideWhenUsed/>
    <w:rsid w:val="00C36F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6990">
      <w:bodyDiv w:val="1"/>
      <w:marLeft w:val="0"/>
      <w:marRight w:val="0"/>
      <w:marTop w:val="0"/>
      <w:marBottom w:val="0"/>
      <w:divBdr>
        <w:top w:val="none" w:sz="0" w:space="0" w:color="auto"/>
        <w:left w:val="none" w:sz="0" w:space="0" w:color="auto"/>
        <w:bottom w:val="none" w:sz="0" w:space="0" w:color="auto"/>
        <w:right w:val="none" w:sz="0" w:space="0" w:color="auto"/>
      </w:divBdr>
    </w:div>
    <w:div w:id="43649267">
      <w:bodyDiv w:val="1"/>
      <w:marLeft w:val="0"/>
      <w:marRight w:val="0"/>
      <w:marTop w:val="0"/>
      <w:marBottom w:val="0"/>
      <w:divBdr>
        <w:top w:val="none" w:sz="0" w:space="0" w:color="auto"/>
        <w:left w:val="none" w:sz="0" w:space="0" w:color="auto"/>
        <w:bottom w:val="none" w:sz="0" w:space="0" w:color="auto"/>
        <w:right w:val="none" w:sz="0" w:space="0" w:color="auto"/>
      </w:divBdr>
    </w:div>
    <w:div w:id="987170692">
      <w:bodyDiv w:val="1"/>
      <w:marLeft w:val="0"/>
      <w:marRight w:val="0"/>
      <w:marTop w:val="0"/>
      <w:marBottom w:val="0"/>
      <w:divBdr>
        <w:top w:val="none" w:sz="0" w:space="0" w:color="auto"/>
        <w:left w:val="none" w:sz="0" w:space="0" w:color="auto"/>
        <w:bottom w:val="none" w:sz="0" w:space="0" w:color="auto"/>
        <w:right w:val="none" w:sz="0" w:space="0" w:color="auto"/>
      </w:divBdr>
      <w:divsChild>
        <w:div w:id="1383403496">
          <w:marLeft w:val="0"/>
          <w:marRight w:val="0"/>
          <w:marTop w:val="0"/>
          <w:marBottom w:val="0"/>
          <w:divBdr>
            <w:top w:val="none" w:sz="0" w:space="0" w:color="auto"/>
            <w:left w:val="none" w:sz="0" w:space="0" w:color="auto"/>
            <w:bottom w:val="none" w:sz="0" w:space="0" w:color="auto"/>
            <w:right w:val="none" w:sz="0" w:space="0" w:color="auto"/>
          </w:divBdr>
        </w:div>
        <w:div w:id="1081949520">
          <w:marLeft w:val="0"/>
          <w:marRight w:val="0"/>
          <w:marTop w:val="0"/>
          <w:marBottom w:val="0"/>
          <w:divBdr>
            <w:top w:val="none" w:sz="0" w:space="0" w:color="auto"/>
            <w:left w:val="none" w:sz="0" w:space="0" w:color="auto"/>
            <w:bottom w:val="none" w:sz="0" w:space="0" w:color="auto"/>
            <w:right w:val="none" w:sz="0" w:space="0" w:color="auto"/>
          </w:divBdr>
        </w:div>
      </w:divsChild>
    </w:div>
    <w:div w:id="1029914526">
      <w:bodyDiv w:val="1"/>
      <w:marLeft w:val="0"/>
      <w:marRight w:val="0"/>
      <w:marTop w:val="0"/>
      <w:marBottom w:val="0"/>
      <w:divBdr>
        <w:top w:val="none" w:sz="0" w:space="0" w:color="auto"/>
        <w:left w:val="none" w:sz="0" w:space="0" w:color="auto"/>
        <w:bottom w:val="none" w:sz="0" w:space="0" w:color="auto"/>
        <w:right w:val="none" w:sz="0" w:space="0" w:color="auto"/>
      </w:divBdr>
      <w:divsChild>
        <w:div w:id="1283070444">
          <w:marLeft w:val="0"/>
          <w:marRight w:val="0"/>
          <w:marTop w:val="0"/>
          <w:marBottom w:val="0"/>
          <w:divBdr>
            <w:top w:val="none" w:sz="0" w:space="0" w:color="auto"/>
            <w:left w:val="none" w:sz="0" w:space="0" w:color="auto"/>
            <w:bottom w:val="none" w:sz="0" w:space="0" w:color="auto"/>
            <w:right w:val="none" w:sz="0" w:space="0" w:color="auto"/>
          </w:divBdr>
        </w:div>
        <w:div w:id="2023236738">
          <w:marLeft w:val="0"/>
          <w:marRight w:val="0"/>
          <w:marTop w:val="0"/>
          <w:marBottom w:val="0"/>
          <w:divBdr>
            <w:top w:val="none" w:sz="0" w:space="0" w:color="auto"/>
            <w:left w:val="none" w:sz="0" w:space="0" w:color="auto"/>
            <w:bottom w:val="none" w:sz="0" w:space="0" w:color="auto"/>
            <w:right w:val="none" w:sz="0" w:space="0" w:color="auto"/>
          </w:divBdr>
        </w:div>
        <w:div w:id="379279994">
          <w:marLeft w:val="0"/>
          <w:marRight w:val="0"/>
          <w:marTop w:val="0"/>
          <w:marBottom w:val="0"/>
          <w:divBdr>
            <w:top w:val="none" w:sz="0" w:space="0" w:color="auto"/>
            <w:left w:val="none" w:sz="0" w:space="0" w:color="auto"/>
            <w:bottom w:val="none" w:sz="0" w:space="0" w:color="auto"/>
            <w:right w:val="none" w:sz="0" w:space="0" w:color="auto"/>
          </w:divBdr>
        </w:div>
        <w:div w:id="619188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2015/30/contents/enacted"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falmouthac.sharepoint.com/sites/FXPlusSus" TargetMode="External"/><Relationship Id="rId17" Type="http://schemas.openxmlformats.org/officeDocument/2006/relationships/hyperlink" Target="https://supplierengagementhe.net-positive.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legislation.gov.uk/ukpga/2010/23/contents" TargetMode="External"/><Relationship Id="rId20" Type="http://schemas.openxmlformats.org/officeDocument/2006/relationships/header" Target="header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almouthac.sharepoint.com/sites/FXPlusCO/SitePages/Sustainable-Procurement.aspx"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egislation.gov.uk/ukpga/2010/15/contents"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2013/395/contents/made"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falmouthac.sharepoint.com/sites/DocumentLibrary/Templates/FXP_Policy%20Template%20with%20Guidanc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68325EB75548928B233549C7766CB4"/>
        <w:category>
          <w:name w:val="General"/>
          <w:gallery w:val="placeholder"/>
        </w:category>
        <w:types>
          <w:type w:val="bbPlcHdr"/>
        </w:types>
        <w:behaviors>
          <w:behavior w:val="content"/>
        </w:behaviors>
        <w:guid w:val="{60C82429-67E6-4023-A424-D7D5F59F8A3F}"/>
      </w:docPartPr>
      <w:docPartBody>
        <w:p w:rsidR="00752A13" w:rsidRDefault="00752A13">
          <w:pPr>
            <w:pStyle w:val="D568325EB75548928B233549C7766CB4"/>
          </w:pPr>
          <w:r w:rsidRPr="00F4783B">
            <w:rPr>
              <w:rStyle w:val="PlaceholderText"/>
            </w:rPr>
            <w:t>Click or tap here to enter text.</w:t>
          </w:r>
        </w:p>
      </w:docPartBody>
    </w:docPart>
    <w:docPart>
      <w:docPartPr>
        <w:name w:val="82005C13EC414584AD18F69D6041FBE1"/>
        <w:category>
          <w:name w:val="General"/>
          <w:gallery w:val="placeholder"/>
        </w:category>
        <w:types>
          <w:type w:val="bbPlcHdr"/>
        </w:types>
        <w:behaviors>
          <w:behavior w:val="content"/>
        </w:behaviors>
        <w:guid w:val="{AE436E95-146D-4D48-861F-BDC53AC34C60}"/>
      </w:docPartPr>
      <w:docPartBody>
        <w:p w:rsidR="00752A13" w:rsidRDefault="00752A13">
          <w:pPr>
            <w:pStyle w:val="82005C13EC414584AD18F69D6041FBE1"/>
          </w:pPr>
          <w:r w:rsidRPr="00F4783B">
            <w:rPr>
              <w:rStyle w:val="PlaceholderText"/>
            </w:rPr>
            <w:t>Click or tap here to enter text.</w:t>
          </w:r>
        </w:p>
      </w:docPartBody>
    </w:docPart>
    <w:docPart>
      <w:docPartPr>
        <w:name w:val="32FBCB6934624675BD733A4A462FC05F"/>
        <w:category>
          <w:name w:val="General"/>
          <w:gallery w:val="placeholder"/>
        </w:category>
        <w:types>
          <w:type w:val="bbPlcHdr"/>
        </w:types>
        <w:behaviors>
          <w:behavior w:val="content"/>
        </w:behaviors>
        <w:guid w:val="{D323B102-66DA-4B53-A60F-3CB476597F84}"/>
      </w:docPartPr>
      <w:docPartBody>
        <w:p w:rsidR="00752A13" w:rsidRDefault="00752A13">
          <w:pPr>
            <w:pStyle w:val="32FBCB6934624675BD733A4A462FC05F"/>
          </w:pPr>
          <w:r w:rsidRPr="00F4783B">
            <w:rPr>
              <w:rStyle w:val="PlaceholderText"/>
            </w:rPr>
            <w:t>Click or tap here to enter text.</w:t>
          </w:r>
        </w:p>
      </w:docPartBody>
    </w:docPart>
    <w:docPart>
      <w:docPartPr>
        <w:name w:val="3A0472390909401B95DFA557C187BFA4"/>
        <w:category>
          <w:name w:val="General"/>
          <w:gallery w:val="placeholder"/>
        </w:category>
        <w:types>
          <w:type w:val="bbPlcHdr"/>
        </w:types>
        <w:behaviors>
          <w:behavior w:val="content"/>
        </w:behaviors>
        <w:guid w:val="{B7A7E395-759C-4324-8E59-85D2C69A1AC6}"/>
      </w:docPartPr>
      <w:docPartBody>
        <w:p w:rsidR="00752A13" w:rsidRDefault="00752A13">
          <w:pPr>
            <w:pStyle w:val="3A0472390909401B95DFA557C187BFA4"/>
          </w:pPr>
          <w:r w:rsidRPr="00F4783B">
            <w:rPr>
              <w:rStyle w:val="PlaceholderText"/>
            </w:rPr>
            <w:t>Click or tap here to enter text.</w:t>
          </w:r>
        </w:p>
      </w:docPartBody>
    </w:docPart>
    <w:docPart>
      <w:docPartPr>
        <w:name w:val="F06A15A0C0594DA4A245B5EA838F3EF6"/>
        <w:category>
          <w:name w:val="General"/>
          <w:gallery w:val="placeholder"/>
        </w:category>
        <w:types>
          <w:type w:val="bbPlcHdr"/>
        </w:types>
        <w:behaviors>
          <w:behavior w:val="content"/>
        </w:behaviors>
        <w:guid w:val="{1A5FD0D4-1431-4C36-AD2E-19A8F866DFB1}"/>
      </w:docPartPr>
      <w:docPartBody>
        <w:p w:rsidR="00752A13" w:rsidRDefault="00752A13">
          <w:pPr>
            <w:pStyle w:val="F06A15A0C0594DA4A245B5EA838F3EF6"/>
          </w:pPr>
          <w:r w:rsidRPr="00321846">
            <w:rPr>
              <w:rStyle w:val="PlaceholderText"/>
            </w:rPr>
            <w:t>Click or tap here to enter text.</w:t>
          </w:r>
        </w:p>
      </w:docPartBody>
    </w:docPart>
    <w:docPart>
      <w:docPartPr>
        <w:name w:val="7BDEDAA41F3E43BE941944DA6D0469A1"/>
        <w:category>
          <w:name w:val="General"/>
          <w:gallery w:val="placeholder"/>
        </w:category>
        <w:types>
          <w:type w:val="bbPlcHdr"/>
        </w:types>
        <w:behaviors>
          <w:behavior w:val="content"/>
        </w:behaviors>
        <w:guid w:val="{F7626659-E8E9-4E9F-888B-C35F32DEA0C0}"/>
      </w:docPartPr>
      <w:docPartBody>
        <w:p w:rsidR="00000000" w:rsidRDefault="002966D6" w:rsidP="002966D6">
          <w:pPr>
            <w:pStyle w:val="7BDEDAA41F3E43BE941944DA6D0469A1"/>
          </w:pPr>
          <w:r w:rsidRPr="00F478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A13"/>
    <w:rsid w:val="001F65CC"/>
    <w:rsid w:val="00203CEF"/>
    <w:rsid w:val="002966D6"/>
    <w:rsid w:val="00752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66D6"/>
    <w:rPr>
      <w:color w:val="808080"/>
    </w:rPr>
  </w:style>
  <w:style w:type="paragraph" w:customStyle="1" w:styleId="D568325EB75548928B233549C7766CB4">
    <w:name w:val="D568325EB75548928B233549C7766CB4"/>
  </w:style>
  <w:style w:type="paragraph" w:customStyle="1" w:styleId="82005C13EC414584AD18F69D6041FBE1">
    <w:name w:val="82005C13EC414584AD18F69D6041FBE1"/>
  </w:style>
  <w:style w:type="paragraph" w:customStyle="1" w:styleId="32FBCB6934624675BD733A4A462FC05F">
    <w:name w:val="32FBCB6934624675BD733A4A462FC05F"/>
  </w:style>
  <w:style w:type="paragraph" w:customStyle="1" w:styleId="3A0472390909401B95DFA557C187BFA4">
    <w:name w:val="3A0472390909401B95DFA557C187BFA4"/>
  </w:style>
  <w:style w:type="paragraph" w:customStyle="1" w:styleId="F06A15A0C0594DA4A245B5EA838F3EF6">
    <w:name w:val="F06A15A0C0594DA4A245B5EA838F3EF6"/>
  </w:style>
  <w:style w:type="paragraph" w:customStyle="1" w:styleId="7BDEDAA41F3E43BE941944DA6D0469A1">
    <w:name w:val="7BDEDAA41F3E43BE941944DA6D0469A1"/>
    <w:rsid w:val="002966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d1089d4-0fea-448c-b594-f6085f201294">
      <UserInfo>
        <DisplayName>Simon Grant</DisplayName>
        <AccountId>138</AccountId>
        <AccountType/>
      </UserInfo>
    </SharedWithUsers>
    <lcf76f155ced4ddcb4097134ff3c332f xmlns="84acc0b0-f20c-4e62-b33b-0b404670c8b9">
      <Terms xmlns="http://schemas.microsoft.com/office/infopath/2007/PartnerControls"/>
    </lcf76f155ced4ddcb4097134ff3c332f>
    <TaxCatchAll xmlns="d789e07b-0ed1-4892-a5c3-bb52994b9d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999FB74E96534FA755083291A19BEA" ma:contentTypeVersion="15" ma:contentTypeDescription="Create a new document." ma:contentTypeScope="" ma:versionID="df4ebdce98b57e411b4426983b848c3d">
  <xsd:schema xmlns:xsd="http://www.w3.org/2001/XMLSchema" xmlns:xs="http://www.w3.org/2001/XMLSchema" xmlns:p="http://schemas.microsoft.com/office/2006/metadata/properties" xmlns:ns2="84acc0b0-f20c-4e62-b33b-0b404670c8b9" xmlns:ns3="1d1089d4-0fea-448c-b594-f6085f201294" xmlns:ns4="d789e07b-0ed1-4892-a5c3-bb52994b9db7" targetNamespace="http://schemas.microsoft.com/office/2006/metadata/properties" ma:root="true" ma:fieldsID="1ec7db55ca500cca55ba673ee267e8e1" ns2:_="" ns3:_="" ns4:_="">
    <xsd:import namespace="84acc0b0-f20c-4e62-b33b-0b404670c8b9"/>
    <xsd:import namespace="1d1089d4-0fea-448c-b594-f6085f201294"/>
    <xsd:import namespace="d789e07b-0ed1-4892-a5c3-bb52994b9db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cc0b0-f20c-4e62-b33b-0b404670c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77291d1-ad8b-45b0-85be-c6c1787955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1089d4-0fea-448c-b594-f6085f2012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9e07b-0ed1-4892-a5c3-bb52994b9db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45bcb18-ccce-417e-b562-45bdb8045f3a}" ma:internalName="TaxCatchAll" ma:showField="CatchAllData" ma:web="1d1089d4-0fea-448c-b594-f6085f2012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EC19D-D5B7-406B-B554-F8092739B5F2}">
  <ds:schemaRefs>
    <ds:schemaRef ds:uri="http://schemas.openxmlformats.org/officeDocument/2006/bibliography"/>
  </ds:schemaRefs>
</ds:datastoreItem>
</file>

<file path=customXml/itemProps2.xml><?xml version="1.0" encoding="utf-8"?>
<ds:datastoreItem xmlns:ds="http://schemas.openxmlformats.org/officeDocument/2006/customXml" ds:itemID="{9AB26971-3D04-4C1A-89CD-B4E9330CD50F}">
  <ds:schemaRefs>
    <ds:schemaRef ds:uri="http://schemas.microsoft.com/sharepoint/v3/contenttype/forms"/>
  </ds:schemaRefs>
</ds:datastoreItem>
</file>

<file path=customXml/itemProps3.xml><?xml version="1.0" encoding="utf-8"?>
<ds:datastoreItem xmlns:ds="http://schemas.openxmlformats.org/officeDocument/2006/customXml" ds:itemID="{0EC3C857-A6FD-4658-8CF1-E8F05718CC5F}">
  <ds:schemaRefs>
    <ds:schemaRef ds:uri="http://schemas.microsoft.com/office/2006/metadata/properties"/>
    <ds:schemaRef ds:uri="http://schemas.microsoft.com/office/infopath/2007/PartnerControls"/>
    <ds:schemaRef ds:uri="1d1089d4-0fea-448c-b594-f6085f201294"/>
    <ds:schemaRef ds:uri="84acc0b0-f20c-4e62-b33b-0b404670c8b9"/>
    <ds:schemaRef ds:uri="d789e07b-0ed1-4892-a5c3-bb52994b9db7"/>
  </ds:schemaRefs>
</ds:datastoreItem>
</file>

<file path=customXml/itemProps4.xml><?xml version="1.0" encoding="utf-8"?>
<ds:datastoreItem xmlns:ds="http://schemas.openxmlformats.org/officeDocument/2006/customXml" ds:itemID="{5E3AD780-1E27-4C43-A6D5-CBA851A92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cc0b0-f20c-4e62-b33b-0b404670c8b9"/>
    <ds:schemaRef ds:uri="1d1089d4-0fea-448c-b594-f6085f201294"/>
    <ds:schemaRef ds:uri="d789e07b-0ed1-4892-a5c3-bb52994b9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FXP_Policy%20Template%20with%20Guidance</Template>
  <TotalTime>10</TotalTime>
  <Pages>4</Pages>
  <Words>939</Words>
  <Characters>5355</Characters>
  <Application>Microsoft Office Word</Application>
  <DocSecurity>0</DocSecurity>
  <Lines>44</Lines>
  <Paragraphs>12</Paragraphs>
  <ScaleCrop>false</ScaleCrop>
  <Company>Falmouth University</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FXP Policy Template with Guidance</dc:title>
  <dc:subject/>
  <dc:creator>Ray, Kerry</dc:creator>
  <cp:keywords/>
  <dc:description/>
  <cp:lastModifiedBy>Chris Jones</cp:lastModifiedBy>
  <cp:revision>17</cp:revision>
  <dcterms:created xsi:type="dcterms:W3CDTF">2022-03-11T09:31:00Z</dcterms:created>
  <dcterms:modified xsi:type="dcterms:W3CDTF">2022-06-29T11:14:00Z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0x0101000C999FB74E96534FA755083291A19BEA</vt:lpwstr>
  </property>
  <property fmtid="{D5CDD505-2E9C-101B-9397-08002B2CF9AE}" pid="3" name="intraDocumentCategory">
    <vt:lpwstr>7;#Template|0834c6be-b377-4d38-a5e8-27ccd7ef9062</vt:lpwstr>
  </property>
  <property fmtid="{D5CDD505-2E9C-101B-9397-08002B2CF9AE}" pid="4" name="intraActivity">
    <vt:lpwstr/>
  </property>
  <property fmtid="{D5CDD505-2E9C-101B-9397-08002B2CF9AE}" pid="5" name="intraTopic">
    <vt:lpwstr/>
  </property>
  <property fmtid="{D5CDD505-2E9C-101B-9397-08002B2CF9AE}" pid="6" name="ClassificationContentMarkingHeaderShapeIds">
    <vt:lpwstr>1,2,5</vt:lpwstr>
  </property>
  <property fmtid="{D5CDD505-2E9C-101B-9397-08002B2CF9AE}" pid="7" name="ClassificationContentMarkingHeaderFontProps">
    <vt:lpwstr>#ff8c00,11,Calibri</vt:lpwstr>
  </property>
  <property fmtid="{D5CDD505-2E9C-101B-9397-08002B2CF9AE}" pid="8" name="ClassificationContentMarkingHeaderText">
    <vt:lpwstr>RESTRICTED</vt:lpwstr>
  </property>
  <property fmtid="{D5CDD505-2E9C-101B-9397-08002B2CF9AE}" pid="9" name="ClassificationContentMarkingFooterShapeIds">
    <vt:lpwstr>6,7,8</vt:lpwstr>
  </property>
  <property fmtid="{D5CDD505-2E9C-101B-9397-08002B2CF9AE}" pid="10" name="ClassificationContentMarkingFooterFontProps">
    <vt:lpwstr>#ff8c00,11,Calibri</vt:lpwstr>
  </property>
  <property fmtid="{D5CDD505-2E9C-101B-9397-08002B2CF9AE}" pid="11" name="ClassificationContentMarkingFooterText">
    <vt:lpwstr>RESTRICTED</vt:lpwstr>
  </property>
  <property fmtid="{D5CDD505-2E9C-101B-9397-08002B2CF9AE}" pid="12" name="MSIP_Label_57c33bae-76e0-44b3-baa3-351f99b93dbd_Enabled">
    <vt:lpwstr>True</vt:lpwstr>
  </property>
  <property fmtid="{D5CDD505-2E9C-101B-9397-08002B2CF9AE}" pid="13" name="MSIP_Label_57c33bae-76e0-44b3-baa3-351f99b93dbd_SiteId">
    <vt:lpwstr>550beeb3-6a3d-4646-a111-f89d0177792e</vt:lpwstr>
  </property>
  <property fmtid="{D5CDD505-2E9C-101B-9397-08002B2CF9AE}" pid="14" name="MSIP_Label_57c33bae-76e0-44b3-baa3-351f99b93dbd_ActionId">
    <vt:lpwstr>7ceca319-ddfe-4e3c-b841-6203391d6726</vt:lpwstr>
  </property>
  <property fmtid="{D5CDD505-2E9C-101B-9397-08002B2CF9AE}" pid="15" name="MSIP_Label_57c33bae-76e0-44b3-baa3-351f99b93dbd_Method">
    <vt:lpwstr>Standard</vt:lpwstr>
  </property>
  <property fmtid="{D5CDD505-2E9C-101B-9397-08002B2CF9AE}" pid="16" name="MSIP_Label_57c33bae-76e0-44b3-baa3-351f99b93dbd_SetDate">
    <vt:lpwstr>2021-05-21T09:46:32Z</vt:lpwstr>
  </property>
  <property fmtid="{D5CDD505-2E9C-101B-9397-08002B2CF9AE}" pid="17" name="MSIP_Label_57c33bae-76e0-44b3-baa3-351f99b93dbd_Name">
    <vt:lpwstr>Restricted</vt:lpwstr>
  </property>
  <property fmtid="{D5CDD505-2E9C-101B-9397-08002B2CF9AE}" pid="18" name="MSIP_Label_57c33bae-76e0-44b3-baa3-351f99b93dbd_ContentBits">
    <vt:lpwstr>3</vt:lpwstr>
  </property>
  <property fmtid="{D5CDD505-2E9C-101B-9397-08002B2CF9AE}" pid="19" name="_ModernAudienceTargetUserField">
    <vt:lpwstr>13;#Intranet-FX Plus</vt:lpwstr>
  </property>
  <property fmtid="{D5CDD505-2E9C-101B-9397-08002B2CF9AE}" pid="20" name="Order">
    <vt:r8>4700</vt:r8>
  </property>
  <property fmtid="{D5CDD505-2E9C-101B-9397-08002B2CF9AE}" pid="21" name="xd_Signature">
    <vt:bool>false</vt:bool>
  </property>
  <property fmtid="{D5CDD505-2E9C-101B-9397-08002B2CF9AE}" pid="22" name="SharedWithUsers">
    <vt:lpwstr>138;#Simon Grant</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intraLinkToGuidance0">
    <vt:lpwstr>https://falmouthac.sharepoint.com/sites/committees/SitePages/Policy-Development,,-Control-and-Communication-Toolkit.aspx, https://falmouthac.sharepoint.com/sites/committees/SitePages/Policy-Development,-Control-and-Communication-Toolkit.aspx</vt:lpwstr>
  </property>
  <property fmtid="{D5CDD505-2E9C-101B-9397-08002B2CF9AE}" pid="27" name="j8849a91985c4d20a36c37985d299230">
    <vt:lpwstr>Template|0834c6be-b377-4d38-a5e8-27ccd7ef9062</vt:lpwstr>
  </property>
  <property fmtid="{D5CDD505-2E9C-101B-9397-08002B2CF9AE}" pid="28" name="_ExtendedDescription">
    <vt:lpwstr/>
  </property>
  <property fmtid="{D5CDD505-2E9C-101B-9397-08002B2CF9AE}" pid="29" name="intraOrganisation">
    <vt:lpwstr>12;#Intranet-FX Plus</vt:lpwstr>
  </property>
  <property fmtid="{D5CDD505-2E9C-101B-9397-08002B2CF9AE}" pid="30" name="MediaServiceImageTags">
    <vt:lpwstr/>
  </property>
</Properties>
</file>